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3F00" w14:textId="281BF2E4" w:rsidR="0037384C" w:rsidRPr="001274A2" w:rsidRDefault="007A04D6" w:rsidP="00FB48E2">
      <w:pPr>
        <w:pStyle w:val="Nadpis3"/>
        <w:keepLines/>
        <w:tabs>
          <w:tab w:val="left" w:pos="284"/>
        </w:tabs>
        <w:spacing w:before="200" w:line="276" w:lineRule="auto"/>
        <w:jc w:val="center"/>
        <w:rPr>
          <w:rFonts w:asciiTheme="minorHAnsi" w:hAnsiTheme="minorHAnsi" w:cstheme="minorHAnsi"/>
          <w:sz w:val="28"/>
          <w:szCs w:val="28"/>
          <w:lang w:val="cs-CZ"/>
        </w:rPr>
      </w:pPr>
      <w:r>
        <w:rPr>
          <w:rFonts w:asciiTheme="minorHAnsi" w:hAnsiTheme="minorHAnsi" w:cstheme="minorHAnsi"/>
          <w:sz w:val="28"/>
          <w:szCs w:val="28"/>
          <w:lang w:val="cs-CZ"/>
        </w:rPr>
        <w:t xml:space="preserve"> </w:t>
      </w:r>
      <w:r w:rsidR="0037384C" w:rsidRPr="001274A2">
        <w:rPr>
          <w:rFonts w:asciiTheme="minorHAnsi" w:hAnsiTheme="minorHAnsi" w:cstheme="minorHAnsi"/>
          <w:sz w:val="28"/>
          <w:szCs w:val="28"/>
        </w:rPr>
        <w:t xml:space="preserve">Vyhlášení </w:t>
      </w:r>
      <w:r w:rsidR="001274A2">
        <w:rPr>
          <w:rFonts w:asciiTheme="minorHAnsi" w:hAnsiTheme="minorHAnsi" w:cstheme="minorHAnsi"/>
          <w:sz w:val="28"/>
          <w:szCs w:val="28"/>
          <w:lang w:val="cs-CZ"/>
        </w:rPr>
        <w:t>1.</w:t>
      </w:r>
      <w:r w:rsidR="0037384C" w:rsidRPr="001274A2">
        <w:rPr>
          <w:rFonts w:asciiTheme="minorHAnsi" w:hAnsiTheme="minorHAnsi" w:cstheme="minorHAnsi"/>
          <w:sz w:val="28"/>
          <w:szCs w:val="28"/>
        </w:rPr>
        <w:t xml:space="preserve"> kola přijímacího řízení do </w:t>
      </w:r>
      <w:r w:rsidR="001274A2">
        <w:rPr>
          <w:rFonts w:asciiTheme="minorHAnsi" w:hAnsiTheme="minorHAnsi" w:cstheme="minorHAnsi"/>
          <w:sz w:val="28"/>
          <w:szCs w:val="28"/>
          <w:lang w:val="cs-CZ"/>
        </w:rPr>
        <w:t>1.</w:t>
      </w:r>
      <w:r w:rsidR="0037384C" w:rsidRPr="001274A2">
        <w:rPr>
          <w:rFonts w:asciiTheme="minorHAnsi" w:hAnsiTheme="minorHAnsi" w:cstheme="minorHAnsi"/>
          <w:sz w:val="28"/>
          <w:szCs w:val="28"/>
        </w:rPr>
        <w:t xml:space="preserve"> ročníku </w:t>
      </w:r>
      <w:r w:rsidR="00823D3B">
        <w:rPr>
          <w:rFonts w:asciiTheme="minorHAnsi" w:hAnsiTheme="minorHAnsi" w:cstheme="minorHAnsi"/>
          <w:sz w:val="28"/>
          <w:szCs w:val="28"/>
          <w:lang w:val="cs-CZ"/>
        </w:rPr>
        <w:t xml:space="preserve">denní formy vzdělávání v rámci oborů středního vzdělání s výučním listem </w:t>
      </w:r>
      <w:r w:rsidR="0037384C" w:rsidRPr="001274A2">
        <w:rPr>
          <w:rFonts w:asciiTheme="minorHAnsi" w:hAnsiTheme="minorHAnsi" w:cstheme="minorHAnsi"/>
          <w:sz w:val="28"/>
          <w:szCs w:val="28"/>
        </w:rPr>
        <w:t>pro</w:t>
      </w:r>
      <w:r w:rsidR="006D0E55" w:rsidRPr="001274A2">
        <w:rPr>
          <w:rFonts w:asciiTheme="minorHAnsi" w:hAnsiTheme="minorHAnsi" w:cstheme="minorHAnsi"/>
          <w:sz w:val="28"/>
          <w:szCs w:val="28"/>
          <w:lang w:val="cs-CZ"/>
        </w:rPr>
        <w:t xml:space="preserve"> školní rok </w:t>
      </w:r>
      <w:r w:rsidR="001274A2" w:rsidRPr="001274A2">
        <w:rPr>
          <w:rFonts w:asciiTheme="minorHAnsi" w:hAnsiTheme="minorHAnsi" w:cstheme="minorHAnsi"/>
          <w:sz w:val="28"/>
          <w:szCs w:val="28"/>
          <w:lang w:val="cs-CZ"/>
        </w:rPr>
        <w:t>202</w:t>
      </w:r>
      <w:r w:rsidR="00D554F5">
        <w:rPr>
          <w:rFonts w:asciiTheme="minorHAnsi" w:hAnsiTheme="minorHAnsi" w:cstheme="minorHAnsi"/>
          <w:sz w:val="28"/>
          <w:szCs w:val="28"/>
          <w:lang w:val="cs-CZ"/>
        </w:rPr>
        <w:t>5</w:t>
      </w:r>
      <w:r w:rsidR="001274A2" w:rsidRPr="001274A2">
        <w:rPr>
          <w:rFonts w:asciiTheme="minorHAnsi" w:hAnsiTheme="minorHAnsi" w:cstheme="minorHAnsi"/>
          <w:sz w:val="28"/>
          <w:szCs w:val="28"/>
          <w:lang w:val="cs-CZ"/>
        </w:rPr>
        <w:t>/202</w:t>
      </w:r>
      <w:r w:rsidR="00D554F5">
        <w:rPr>
          <w:rFonts w:asciiTheme="minorHAnsi" w:hAnsiTheme="minorHAnsi" w:cstheme="minorHAnsi"/>
          <w:sz w:val="28"/>
          <w:szCs w:val="28"/>
          <w:lang w:val="cs-CZ"/>
        </w:rPr>
        <w:t>6</w:t>
      </w:r>
      <w:r w:rsidR="003130CE">
        <w:rPr>
          <w:rFonts w:asciiTheme="minorHAnsi" w:hAnsiTheme="minorHAnsi" w:cstheme="minorHAnsi"/>
          <w:sz w:val="28"/>
          <w:szCs w:val="28"/>
          <w:lang w:val="cs-CZ"/>
        </w:rPr>
        <w:t xml:space="preserve"> včetně kritérií přijímacího řízení</w:t>
      </w:r>
    </w:p>
    <w:p w14:paraId="63D0B895" w14:textId="77777777" w:rsidR="001A2B1A" w:rsidRPr="0036533B" w:rsidRDefault="001A2B1A" w:rsidP="001A2B1A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V souladu s § 60 odst. 1 zákona č. 561/2004 Sb., o předškolním, základním, středním, vyšším odborném a jiném vzdělávání (školský zákon), v platném znění (dále jen „školský zákon“) a ustanovení vyhlášky MŠMT č. 422/2023 Sb., kterou se stanoví podrobnosti o organizaci přijímacího řízení ke vzdělávání ve středních školách, v platném znění, ředitelka VÍTKOVICKÉ STŘEDNÍ PRŮMYSLOVÉ ŠKOLY</w:t>
      </w:r>
    </w:p>
    <w:p w14:paraId="596674DF" w14:textId="77777777" w:rsidR="003F5582" w:rsidRPr="001274A2" w:rsidRDefault="00F17BF8" w:rsidP="00677DD0">
      <w:pPr>
        <w:spacing w:before="120" w:after="240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74A2">
        <w:rPr>
          <w:rFonts w:asciiTheme="minorHAnsi" w:hAnsiTheme="minorHAnsi" w:cstheme="minorHAnsi"/>
          <w:b/>
          <w:sz w:val="24"/>
          <w:szCs w:val="24"/>
        </w:rPr>
        <w:t>v</w:t>
      </w:r>
      <w:r w:rsidR="00376F1E" w:rsidRPr="001274A2">
        <w:rPr>
          <w:rFonts w:asciiTheme="minorHAnsi" w:hAnsiTheme="minorHAnsi" w:cstheme="minorHAnsi"/>
          <w:b/>
          <w:sz w:val="24"/>
          <w:szCs w:val="24"/>
        </w:rPr>
        <w:t>yhlašuje</w:t>
      </w:r>
      <w:bookmarkStart w:id="0" w:name="_GoBack"/>
      <w:bookmarkEnd w:id="0"/>
    </w:p>
    <w:p w14:paraId="4A9E71FE" w14:textId="79EB81C4" w:rsidR="00376F1E" w:rsidRDefault="00B06680" w:rsidP="00823D3B">
      <w:pPr>
        <w:spacing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376F1E" w:rsidRPr="001274A2">
        <w:rPr>
          <w:rFonts w:asciiTheme="minorHAnsi" w:hAnsiTheme="minorHAnsi" w:cstheme="minorHAnsi"/>
          <w:b/>
          <w:bCs/>
          <w:sz w:val="24"/>
          <w:szCs w:val="24"/>
        </w:rPr>
        <w:t xml:space="preserve"> kolo</w:t>
      </w:r>
      <w:r w:rsidR="00376F1E" w:rsidRPr="001274A2">
        <w:rPr>
          <w:rFonts w:asciiTheme="minorHAnsi" w:hAnsiTheme="minorHAnsi" w:cstheme="minorHAnsi"/>
          <w:bCs/>
          <w:sz w:val="24"/>
          <w:szCs w:val="24"/>
        </w:rPr>
        <w:t xml:space="preserve"> přijímacího řízení </w:t>
      </w:r>
      <w:r w:rsidR="00376F1E" w:rsidRPr="001274A2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1274A2" w:rsidRPr="001274A2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="00376F1E" w:rsidRPr="001274A2">
        <w:rPr>
          <w:rFonts w:asciiTheme="minorHAnsi" w:hAnsiTheme="minorHAnsi" w:cstheme="minorHAnsi"/>
          <w:b/>
          <w:bCs/>
          <w:sz w:val="24"/>
          <w:szCs w:val="24"/>
        </w:rPr>
        <w:t>ročníku střední školy</w:t>
      </w:r>
      <w:r w:rsidR="00376F1E" w:rsidRPr="001274A2">
        <w:rPr>
          <w:rFonts w:asciiTheme="minorHAnsi" w:hAnsiTheme="minorHAnsi" w:cstheme="minorHAnsi"/>
          <w:bCs/>
          <w:sz w:val="24"/>
          <w:szCs w:val="24"/>
        </w:rPr>
        <w:t xml:space="preserve"> do následujících oborů vzdělání </w:t>
      </w:r>
      <w:r w:rsidR="00823D3B" w:rsidRPr="00415C03">
        <w:rPr>
          <w:rFonts w:asciiTheme="minorHAnsi" w:hAnsiTheme="minorHAnsi" w:cstheme="minorHAnsi"/>
          <w:b/>
          <w:bCs/>
          <w:sz w:val="24"/>
          <w:szCs w:val="24"/>
        </w:rPr>
        <w:t xml:space="preserve">denní </w:t>
      </w:r>
      <w:r w:rsidR="00376F1E" w:rsidRPr="00415C03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="00525077" w:rsidRPr="00415C03">
        <w:rPr>
          <w:rFonts w:asciiTheme="minorHAnsi" w:hAnsiTheme="minorHAnsi" w:cstheme="minorHAnsi"/>
          <w:b/>
          <w:bCs/>
          <w:sz w:val="24"/>
          <w:szCs w:val="24"/>
        </w:rPr>
        <w:t xml:space="preserve">my </w:t>
      </w:r>
      <w:r w:rsidR="00525077" w:rsidRPr="001274A2">
        <w:rPr>
          <w:rFonts w:asciiTheme="minorHAnsi" w:hAnsiTheme="minorHAnsi" w:cstheme="minorHAnsi"/>
          <w:bCs/>
          <w:sz w:val="24"/>
          <w:szCs w:val="24"/>
        </w:rPr>
        <w:t xml:space="preserve">vzdělávání pro školní rok </w:t>
      </w:r>
      <w:r w:rsidR="00823D3B">
        <w:rPr>
          <w:rFonts w:asciiTheme="minorHAnsi" w:hAnsiTheme="minorHAnsi" w:cstheme="minorHAnsi"/>
          <w:bCs/>
          <w:sz w:val="24"/>
          <w:szCs w:val="24"/>
        </w:rPr>
        <w:t>202</w:t>
      </w:r>
      <w:r w:rsidR="00D554F5">
        <w:rPr>
          <w:rFonts w:asciiTheme="minorHAnsi" w:hAnsiTheme="minorHAnsi" w:cstheme="minorHAnsi"/>
          <w:bCs/>
          <w:sz w:val="24"/>
          <w:szCs w:val="24"/>
        </w:rPr>
        <w:t>5</w:t>
      </w:r>
      <w:r w:rsidR="00823D3B">
        <w:rPr>
          <w:rFonts w:asciiTheme="minorHAnsi" w:hAnsiTheme="minorHAnsi" w:cstheme="minorHAnsi"/>
          <w:bCs/>
          <w:sz w:val="24"/>
          <w:szCs w:val="24"/>
        </w:rPr>
        <w:t>/202</w:t>
      </w:r>
      <w:r w:rsidR="00D554F5">
        <w:rPr>
          <w:rFonts w:asciiTheme="minorHAnsi" w:hAnsiTheme="minorHAnsi" w:cstheme="minorHAnsi"/>
          <w:bCs/>
          <w:sz w:val="24"/>
          <w:szCs w:val="24"/>
        </w:rPr>
        <w:t>6</w:t>
      </w:r>
      <w:r w:rsidR="00823D3B">
        <w:rPr>
          <w:rFonts w:asciiTheme="minorHAnsi" w:hAnsiTheme="minorHAnsi" w:cstheme="minorHAnsi"/>
          <w:bCs/>
          <w:sz w:val="24"/>
          <w:szCs w:val="24"/>
        </w:rPr>
        <w:t>:</w:t>
      </w:r>
    </w:p>
    <w:p w14:paraId="3B87F517" w14:textId="77777777" w:rsidR="00823D3B" w:rsidRDefault="00823D3B" w:rsidP="00376F1E">
      <w:pPr>
        <w:spacing w:line="240" w:lineRule="atLeast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5599"/>
        <w:gridCol w:w="8"/>
        <w:gridCol w:w="1265"/>
        <w:gridCol w:w="1363"/>
      </w:tblGrid>
      <w:tr w:rsidR="003130CE" w:rsidRPr="001274A2" w14:paraId="59C6E1D8" w14:textId="77777777" w:rsidTr="00D67E91">
        <w:tc>
          <w:tcPr>
            <w:tcW w:w="709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0CBF8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Obor vzdělání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3D9B3A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Délka vzdělávání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8A10B" w14:textId="4304E801" w:rsidR="003130CE" w:rsidRPr="001274A2" w:rsidRDefault="00415C03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Počet přijímaných uchazečů</w:t>
            </w:r>
          </w:p>
        </w:tc>
      </w:tr>
      <w:tr w:rsidR="003130CE" w:rsidRPr="001274A2" w14:paraId="0F9006E7" w14:textId="77777777" w:rsidTr="00D67E91">
        <w:trPr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3DD313FE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23-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51-H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/01 </w:t>
            </w:r>
          </w:p>
        </w:tc>
        <w:tc>
          <w:tcPr>
            <w:tcW w:w="5670" w:type="dxa"/>
            <w:vAlign w:val="center"/>
          </w:tcPr>
          <w:p w14:paraId="65B2C473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Strojní mechanik (Zámečník)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6274D11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CC43E1E" w14:textId="76ABB62E" w:rsidR="003130CE" w:rsidRPr="001274A2" w:rsidRDefault="00473A6F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415C03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3130CE" w:rsidRPr="001274A2" w14:paraId="6B52E332" w14:textId="77777777" w:rsidTr="00D67E91">
        <w:trPr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23658517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23-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56-H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/01 </w:t>
            </w:r>
          </w:p>
        </w:tc>
        <w:tc>
          <w:tcPr>
            <w:tcW w:w="5670" w:type="dxa"/>
            <w:vAlign w:val="center"/>
          </w:tcPr>
          <w:p w14:paraId="08AF8D8A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Obráběč kovů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51D593DD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9966FFD" w14:textId="2243733E" w:rsidR="003130CE" w:rsidRPr="001274A2" w:rsidRDefault="00473A6F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415C03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3130CE" w:rsidRPr="001274A2" w14:paraId="6841D587" w14:textId="77777777" w:rsidTr="00D67E91">
        <w:trPr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65E2EE65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23-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68-H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/01 </w:t>
            </w:r>
          </w:p>
        </w:tc>
        <w:tc>
          <w:tcPr>
            <w:tcW w:w="5670" w:type="dxa"/>
            <w:vAlign w:val="center"/>
          </w:tcPr>
          <w:p w14:paraId="4DE094FF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Mechanik opravář motorových vozidel (Automechanik)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BC0E197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9B275C" w14:textId="28AB57FB" w:rsidR="003130CE" w:rsidRPr="001274A2" w:rsidRDefault="00415C03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</w:tr>
      <w:tr w:rsidR="003130CE" w:rsidRPr="001274A2" w14:paraId="590A76F5" w14:textId="77777777" w:rsidTr="00D67E91">
        <w:trPr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40A98578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26-51-H/01 </w:t>
            </w:r>
          </w:p>
        </w:tc>
        <w:tc>
          <w:tcPr>
            <w:tcW w:w="5670" w:type="dxa"/>
            <w:vAlign w:val="center"/>
          </w:tcPr>
          <w:p w14:paraId="427215E0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Elektrikář (slaboproud)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2DBDFE94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CDC4330" w14:textId="42B29AB2" w:rsidR="003130CE" w:rsidRPr="001274A2" w:rsidRDefault="00415C03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</w:tr>
      <w:tr w:rsidR="003130CE" w:rsidRPr="001274A2" w14:paraId="56011C70" w14:textId="77777777" w:rsidTr="00D67E91">
        <w:trPr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01826BDA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26-51-H/02 </w:t>
            </w:r>
          </w:p>
        </w:tc>
        <w:tc>
          <w:tcPr>
            <w:tcW w:w="5670" w:type="dxa"/>
            <w:vAlign w:val="center"/>
          </w:tcPr>
          <w:p w14:paraId="03702B51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Elektrikář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 silnoproud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13A80D9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C6DA935" w14:textId="12C9C7BE" w:rsidR="003130CE" w:rsidRPr="001274A2" w:rsidRDefault="00415C03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</w:tr>
      <w:tr w:rsidR="003130CE" w:rsidRPr="001274A2" w14:paraId="0B5971C0" w14:textId="77777777" w:rsidTr="00D67E91">
        <w:trPr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03ACE1C9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33-56-H/01</w:t>
            </w:r>
          </w:p>
        </w:tc>
        <w:tc>
          <w:tcPr>
            <w:tcW w:w="5670" w:type="dxa"/>
            <w:vAlign w:val="center"/>
          </w:tcPr>
          <w:p w14:paraId="1A5EA17B" w14:textId="77777777" w:rsidR="003130CE" w:rsidRPr="001274A2" w:rsidRDefault="003130CE" w:rsidP="00D67E91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Truhlář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B65ADC5" w14:textId="77777777" w:rsidR="003130CE" w:rsidRPr="001274A2" w:rsidRDefault="003130CE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6C84059" w14:textId="60B779FE" w:rsidR="003130CE" w:rsidRPr="001274A2" w:rsidRDefault="00415C03" w:rsidP="00D67E91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</w:tr>
    </w:tbl>
    <w:p w14:paraId="71566932" w14:textId="77777777" w:rsidR="00823D3B" w:rsidRPr="001274A2" w:rsidRDefault="00823D3B" w:rsidP="00376F1E">
      <w:pPr>
        <w:spacing w:line="24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68350D20" w14:textId="77777777" w:rsidR="00325794" w:rsidRPr="0036533B" w:rsidRDefault="00325794" w:rsidP="00325794">
      <w:pPr>
        <w:pStyle w:val="Zkladntext2"/>
        <w:numPr>
          <w:ilvl w:val="0"/>
          <w:numId w:val="16"/>
        </w:numPr>
        <w:spacing w:after="60"/>
        <w:ind w:left="357" w:hanging="357"/>
        <w:jc w:val="both"/>
        <w:rPr>
          <w:rFonts w:asciiTheme="minorHAnsi" w:hAnsiTheme="minorHAnsi" w:cstheme="minorHAnsi"/>
          <w:b/>
          <w:szCs w:val="24"/>
        </w:rPr>
      </w:pPr>
      <w:r w:rsidRPr="0036533B">
        <w:rPr>
          <w:rFonts w:asciiTheme="minorHAnsi" w:hAnsiTheme="minorHAnsi" w:cstheme="minorHAnsi"/>
          <w:b/>
          <w:szCs w:val="24"/>
        </w:rPr>
        <w:t>Přijímací řízení se bude konat podle legislativních předpisů:</w:t>
      </w:r>
    </w:p>
    <w:p w14:paraId="56457923" w14:textId="18A2AF4F" w:rsidR="00325794" w:rsidRPr="0036533B" w:rsidRDefault="00E03524" w:rsidP="00325794">
      <w:pPr>
        <w:pStyle w:val="Zkladntext2"/>
        <w:numPr>
          <w:ilvl w:val="0"/>
          <w:numId w:val="17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325794" w:rsidRPr="0036533B">
        <w:rPr>
          <w:rFonts w:asciiTheme="minorHAnsi" w:hAnsiTheme="minorHAnsi" w:cstheme="minorHAnsi"/>
          <w:szCs w:val="24"/>
        </w:rPr>
        <w:t>ákon č. 561/2004 Sb., o předškolním, základním, středním, vyšším odborném a jiném vzdělávání (školský zákon), v platném znění</w:t>
      </w:r>
    </w:p>
    <w:p w14:paraId="42451EDD" w14:textId="77777777" w:rsidR="00325794" w:rsidRPr="0036533B" w:rsidRDefault="00325794" w:rsidP="00325794">
      <w:pPr>
        <w:pStyle w:val="Zkladntext2"/>
        <w:numPr>
          <w:ilvl w:val="0"/>
          <w:numId w:val="17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MŠMT č. 422/2023 Sb., o přijímacím řízení ke střednímu vzdělávání a vzdělávání v konzervatořích s účinností od 01.01.2024</w:t>
      </w:r>
    </w:p>
    <w:p w14:paraId="70BDD461" w14:textId="77777777" w:rsidR="00325794" w:rsidRPr="0036533B" w:rsidRDefault="00325794" w:rsidP="00325794">
      <w:pPr>
        <w:pStyle w:val="Zkladntext2"/>
        <w:numPr>
          <w:ilvl w:val="0"/>
          <w:numId w:val="17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nařízení vlády č. 211/2010 Sb. o soustavě oborů vzdělávání v základním, středním a vyšším odborném vzdělávání v platném znění</w:t>
      </w:r>
    </w:p>
    <w:p w14:paraId="3D89941C" w14:textId="77777777" w:rsidR="00325794" w:rsidRPr="0036533B" w:rsidRDefault="00325794" w:rsidP="00325794">
      <w:pPr>
        <w:pStyle w:val="Zkladntext2"/>
        <w:numPr>
          <w:ilvl w:val="0"/>
          <w:numId w:val="17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zákona č. 500/2004 Sb., správní řád, ve znění pozdějších předpisů</w:t>
      </w:r>
    </w:p>
    <w:p w14:paraId="6203CE36" w14:textId="77777777" w:rsidR="00325794" w:rsidRPr="0036533B" w:rsidRDefault="00325794" w:rsidP="00325794">
      <w:pPr>
        <w:pStyle w:val="Zkladntext2"/>
        <w:numPr>
          <w:ilvl w:val="0"/>
          <w:numId w:val="17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č. 27/2016 Sb., o vzdělávání žáků se speciálním vzdělávacími potřebami a žáků nadaných, ve znění účinném od 01.01.2021</w:t>
      </w:r>
    </w:p>
    <w:p w14:paraId="772BF9B6" w14:textId="69D24FB6" w:rsidR="003130CE" w:rsidRDefault="003130CE" w:rsidP="00813229">
      <w:pPr>
        <w:pStyle w:val="Odstavecseseznamem"/>
        <w:numPr>
          <w:ilvl w:val="0"/>
          <w:numId w:val="16"/>
        </w:numPr>
        <w:spacing w:after="120" w:line="240" w:lineRule="atLeast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2104">
        <w:rPr>
          <w:rFonts w:asciiTheme="minorHAnsi" w:hAnsiTheme="minorHAnsi" w:cstheme="minorHAnsi"/>
          <w:b/>
          <w:sz w:val="24"/>
          <w:szCs w:val="24"/>
        </w:rPr>
        <w:t xml:space="preserve">V oborech vzdělání s výučním listem nebyla </w:t>
      </w:r>
      <w:r w:rsidR="00325794">
        <w:rPr>
          <w:rFonts w:asciiTheme="minorHAnsi" w:hAnsiTheme="minorHAnsi" w:cstheme="minorHAnsi"/>
          <w:b/>
          <w:sz w:val="24"/>
          <w:szCs w:val="24"/>
        </w:rPr>
        <w:t>v rámci</w:t>
      </w:r>
      <w:r w:rsidRPr="00393797">
        <w:rPr>
          <w:rFonts w:asciiTheme="minorHAnsi" w:hAnsiTheme="minorHAnsi" w:cstheme="minorHAnsi"/>
          <w:b/>
          <w:sz w:val="24"/>
          <w:szCs w:val="24"/>
        </w:rPr>
        <w:t xml:space="preserve"> přijímacího řízení </w:t>
      </w:r>
      <w:r w:rsidR="00325794">
        <w:rPr>
          <w:rFonts w:asciiTheme="minorHAnsi" w:hAnsiTheme="minorHAnsi" w:cstheme="minorHAnsi"/>
          <w:b/>
          <w:sz w:val="24"/>
          <w:szCs w:val="24"/>
        </w:rPr>
        <w:t xml:space="preserve">stanovena </w:t>
      </w:r>
      <w:r w:rsidRPr="00393797">
        <w:rPr>
          <w:rFonts w:asciiTheme="minorHAnsi" w:hAnsiTheme="minorHAnsi" w:cstheme="minorHAnsi"/>
          <w:b/>
          <w:sz w:val="24"/>
          <w:szCs w:val="24"/>
        </w:rPr>
        <w:t xml:space="preserve">přijímací zkouška </w:t>
      </w:r>
      <w:r w:rsidR="00E03524">
        <w:rPr>
          <w:rFonts w:asciiTheme="minorHAnsi" w:hAnsiTheme="minorHAnsi" w:cstheme="minorHAnsi"/>
          <w:b/>
          <w:sz w:val="24"/>
          <w:szCs w:val="24"/>
        </w:rPr>
        <w:t xml:space="preserve">a ředitelka školy nestanovila ani jako jedno z kritérií přijímacího řízení konání </w:t>
      </w:r>
      <w:r w:rsidR="00325794">
        <w:rPr>
          <w:rFonts w:asciiTheme="minorHAnsi" w:hAnsiTheme="minorHAnsi" w:cstheme="minorHAnsi"/>
          <w:b/>
          <w:sz w:val="24"/>
          <w:szCs w:val="24"/>
        </w:rPr>
        <w:t>školní přijímací zkoušk</w:t>
      </w:r>
      <w:r w:rsidR="00E03524">
        <w:rPr>
          <w:rFonts w:asciiTheme="minorHAnsi" w:hAnsiTheme="minorHAnsi" w:cstheme="minorHAnsi"/>
          <w:b/>
          <w:sz w:val="24"/>
          <w:szCs w:val="24"/>
        </w:rPr>
        <w:t>y</w:t>
      </w:r>
      <w:r w:rsidRPr="00393797">
        <w:rPr>
          <w:rFonts w:asciiTheme="minorHAnsi" w:hAnsiTheme="minorHAnsi" w:cstheme="minorHAnsi"/>
          <w:b/>
          <w:sz w:val="24"/>
          <w:szCs w:val="24"/>
        </w:rPr>
        <w:t>.</w:t>
      </w:r>
    </w:p>
    <w:p w14:paraId="0D47474D" w14:textId="03F3E92E" w:rsidR="003130CE" w:rsidRPr="00E03524" w:rsidRDefault="003130CE" w:rsidP="00813229">
      <w:pPr>
        <w:pStyle w:val="Odstavecseseznamem"/>
        <w:keepLines/>
        <w:numPr>
          <w:ilvl w:val="0"/>
          <w:numId w:val="16"/>
        </w:numPr>
        <w:tabs>
          <w:tab w:val="clear" w:pos="360"/>
        </w:tabs>
        <w:spacing w:after="120" w:line="240" w:lineRule="atLeast"/>
        <w:ind w:left="364" w:hanging="364"/>
        <w:contextualSpacing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93797">
        <w:rPr>
          <w:rFonts w:asciiTheme="minorHAnsi" w:hAnsiTheme="minorHAnsi" w:cstheme="minorHAnsi"/>
          <w:b/>
          <w:sz w:val="24"/>
          <w:szCs w:val="24"/>
        </w:rPr>
        <w:t>Podmínka zdravotní způsobilosti uchazeče je stanovena v souladu s nařízením vlády č. 211/2010 Sb., pro všechny obory vzdělání</w:t>
      </w:r>
      <w:r w:rsidRPr="0039379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537766" w14:textId="046C118B" w:rsidR="00E03524" w:rsidRDefault="00E03524" w:rsidP="00E03524">
      <w:pPr>
        <w:keepLines/>
        <w:spacing w:after="120" w:line="240" w:lineRule="atLeas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0E9A769" w14:textId="77777777" w:rsidR="00E03524" w:rsidRPr="00E03524" w:rsidRDefault="00E03524" w:rsidP="00E03524">
      <w:pPr>
        <w:keepLines/>
        <w:spacing w:after="120" w:line="240" w:lineRule="atLeas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8B1C1F1" w14:textId="77777777" w:rsidR="001612FD" w:rsidRPr="0036533B" w:rsidRDefault="001612FD" w:rsidP="001612FD">
      <w:pPr>
        <w:pStyle w:val="Zkladntext2"/>
        <w:numPr>
          <w:ilvl w:val="0"/>
          <w:numId w:val="16"/>
        </w:numPr>
        <w:spacing w:after="60"/>
        <w:ind w:left="357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lastRenderedPageBreak/>
        <w:t xml:space="preserve">Ke vzdělávání ve střední škole lze přijmout uchazeče, kteří splnili povinnou školní docházku, nebo úspěšně ukončili základní vzdělávání, a kteří při přijímacím řízení splnili podmínky pro přijetí prokázáním </w:t>
      </w:r>
      <w:r>
        <w:rPr>
          <w:rFonts w:asciiTheme="minorHAnsi" w:hAnsiTheme="minorHAnsi" w:cstheme="minorHAnsi"/>
          <w:szCs w:val="24"/>
        </w:rPr>
        <w:t xml:space="preserve">zdravotní způsobilosti a </w:t>
      </w:r>
      <w:r w:rsidRPr="0036533B">
        <w:rPr>
          <w:rFonts w:asciiTheme="minorHAnsi" w:hAnsiTheme="minorHAnsi" w:cstheme="minorHAnsi"/>
          <w:szCs w:val="24"/>
        </w:rPr>
        <w:t>vhodných schopností, vědomostí</w:t>
      </w:r>
      <w:r>
        <w:rPr>
          <w:rFonts w:asciiTheme="minorHAnsi" w:hAnsiTheme="minorHAnsi" w:cstheme="minorHAnsi"/>
          <w:szCs w:val="24"/>
        </w:rPr>
        <w:t xml:space="preserve"> a</w:t>
      </w:r>
      <w:r w:rsidRPr="0036533B">
        <w:rPr>
          <w:rFonts w:asciiTheme="minorHAnsi" w:hAnsiTheme="minorHAnsi" w:cstheme="minorHAnsi"/>
          <w:szCs w:val="24"/>
        </w:rPr>
        <w:t xml:space="preserve"> zájmů.</w:t>
      </w:r>
    </w:p>
    <w:p w14:paraId="6FF4F241" w14:textId="4E50938F" w:rsidR="00CE7C99" w:rsidRPr="00FB48E2" w:rsidRDefault="007A04D6" w:rsidP="00813229">
      <w:pPr>
        <w:pStyle w:val="Zkladntext2"/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FB48E2">
        <w:rPr>
          <w:rFonts w:ascii="Calibri" w:hAnsi="Calibri" w:cs="Calibri"/>
          <w:szCs w:val="24"/>
        </w:rPr>
        <w:t>Uchazeči o vzdělání hlásící se ke studiu ze zahraniční školy musí doložit vysvědčení ze</w:t>
      </w:r>
      <w:r w:rsidR="00CE7C99" w:rsidRPr="00FB48E2">
        <w:rPr>
          <w:rFonts w:ascii="Calibri" w:hAnsi="Calibri" w:cs="Calibri"/>
          <w:szCs w:val="24"/>
        </w:rPr>
        <w:t> </w:t>
      </w:r>
      <w:r w:rsidRPr="00FB48E2">
        <w:rPr>
          <w:rFonts w:ascii="Calibri" w:hAnsi="Calibri" w:cs="Calibri"/>
          <w:szCs w:val="24"/>
        </w:rPr>
        <w:t xml:space="preserve">zahraniční školy přeložené do českého jazyka </w:t>
      </w:r>
      <w:r w:rsidR="00CE7C99" w:rsidRPr="00FB48E2">
        <w:rPr>
          <w:rFonts w:ascii="Calibri" w:hAnsi="Calibri" w:cs="Calibri"/>
          <w:szCs w:val="24"/>
        </w:rPr>
        <w:t>a</w:t>
      </w:r>
      <w:r w:rsidRPr="00FB48E2">
        <w:rPr>
          <w:rFonts w:ascii="Calibri" w:hAnsi="Calibri" w:cs="Calibri"/>
          <w:szCs w:val="24"/>
        </w:rPr>
        <w:t xml:space="preserve"> úředně ověřené oprávněným překladatelem. </w:t>
      </w:r>
      <w:r w:rsidR="00FB48E2">
        <w:rPr>
          <w:rFonts w:ascii="Calibri" w:hAnsi="Calibri" w:cs="Calibri"/>
          <w:szCs w:val="24"/>
        </w:rPr>
        <w:t xml:space="preserve">Pokud uchazeč </w:t>
      </w:r>
      <w:r w:rsidR="00FB48E2" w:rsidRPr="00FB48E2">
        <w:rPr>
          <w:rFonts w:ascii="Calibri" w:hAnsi="Calibri" w:cs="Calibri"/>
          <w:szCs w:val="24"/>
        </w:rPr>
        <w:t>o vzdělání hlásící se ke studiu ze zahraniční školy</w:t>
      </w:r>
      <w:r w:rsidR="00FB48E2">
        <w:rPr>
          <w:rFonts w:ascii="Calibri" w:hAnsi="Calibri" w:cs="Calibri"/>
          <w:szCs w:val="24"/>
        </w:rPr>
        <w:t xml:space="preserve"> doklady prokazující získání předchozího vzdělání a splnění povinné školní docházky nemá, může je nahradit čestným prohlášením. </w:t>
      </w:r>
    </w:p>
    <w:p w14:paraId="0439A8CC" w14:textId="4ACC203F" w:rsidR="00FB48E2" w:rsidRDefault="00FB48E2" w:rsidP="00813229">
      <w:pPr>
        <w:pStyle w:val="Zkladntext2"/>
        <w:numPr>
          <w:ilvl w:val="0"/>
          <w:numId w:val="16"/>
        </w:numPr>
        <w:spacing w:after="120"/>
        <w:ind w:left="425" w:hanging="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Uchazeči, </w:t>
      </w:r>
      <w:r w:rsidR="00225CA3">
        <w:rPr>
          <w:rFonts w:asciiTheme="minorHAnsi" w:hAnsiTheme="minorHAnsi" w:cstheme="minorHAnsi"/>
          <w:szCs w:val="24"/>
        </w:rPr>
        <w:t>jejich</w:t>
      </w:r>
      <w:r w:rsidR="00444580">
        <w:rPr>
          <w:rFonts w:asciiTheme="minorHAnsi" w:hAnsiTheme="minorHAnsi" w:cstheme="minorHAnsi"/>
          <w:szCs w:val="24"/>
        </w:rPr>
        <w:t>ž</w:t>
      </w:r>
      <w:r w:rsidR="00225CA3">
        <w:rPr>
          <w:rFonts w:asciiTheme="minorHAnsi" w:hAnsiTheme="minorHAnsi" w:cstheme="minorHAnsi"/>
          <w:szCs w:val="24"/>
        </w:rPr>
        <w:t xml:space="preserve"> přihláška ke studiu nebude po </w:t>
      </w:r>
      <w:r w:rsidR="007D1216">
        <w:rPr>
          <w:rFonts w:asciiTheme="minorHAnsi" w:hAnsiTheme="minorHAnsi" w:cstheme="minorHAnsi"/>
          <w:szCs w:val="24"/>
        </w:rPr>
        <w:t xml:space="preserve">formální nebo </w:t>
      </w:r>
      <w:r w:rsidR="00225CA3">
        <w:rPr>
          <w:rFonts w:asciiTheme="minorHAnsi" w:hAnsiTheme="minorHAnsi" w:cstheme="minorHAnsi"/>
          <w:szCs w:val="24"/>
        </w:rPr>
        <w:t>věcné</w:t>
      </w:r>
      <w:r w:rsidR="007D1216">
        <w:rPr>
          <w:rFonts w:asciiTheme="minorHAnsi" w:hAnsiTheme="minorHAnsi" w:cstheme="minorHAnsi"/>
          <w:szCs w:val="24"/>
        </w:rPr>
        <w:t xml:space="preserve"> </w:t>
      </w:r>
      <w:r w:rsidR="00225CA3">
        <w:rPr>
          <w:rFonts w:asciiTheme="minorHAnsi" w:hAnsiTheme="minorHAnsi" w:cstheme="minorHAnsi"/>
          <w:szCs w:val="24"/>
        </w:rPr>
        <w:t>stránce</w:t>
      </w:r>
      <w:r w:rsidR="007D1216">
        <w:rPr>
          <w:rFonts w:asciiTheme="minorHAnsi" w:hAnsiTheme="minorHAnsi" w:cstheme="minorHAnsi"/>
          <w:szCs w:val="24"/>
        </w:rPr>
        <w:t xml:space="preserve"> v pořádku</w:t>
      </w:r>
      <w:r w:rsidR="00225CA3">
        <w:rPr>
          <w:rFonts w:asciiTheme="minorHAnsi" w:hAnsiTheme="minorHAnsi" w:cstheme="minorHAnsi"/>
          <w:szCs w:val="24"/>
        </w:rPr>
        <w:t xml:space="preserve">, budou vyzváni k odstranění </w:t>
      </w:r>
      <w:r w:rsidR="007D1216">
        <w:rPr>
          <w:rFonts w:asciiTheme="minorHAnsi" w:hAnsiTheme="minorHAnsi" w:cstheme="minorHAnsi"/>
          <w:szCs w:val="24"/>
        </w:rPr>
        <w:t xml:space="preserve">nedostatků </w:t>
      </w:r>
      <w:r w:rsidR="00225CA3">
        <w:rPr>
          <w:rFonts w:asciiTheme="minorHAnsi" w:hAnsiTheme="minorHAnsi" w:cstheme="minorHAnsi"/>
          <w:szCs w:val="24"/>
        </w:rPr>
        <w:t>do určitého termínu. Pokud</w:t>
      </w:r>
      <w:r>
        <w:rPr>
          <w:rFonts w:asciiTheme="minorHAnsi" w:hAnsiTheme="minorHAnsi" w:cstheme="minorHAnsi"/>
          <w:szCs w:val="24"/>
        </w:rPr>
        <w:t xml:space="preserve"> </w:t>
      </w:r>
      <w:r w:rsidR="00225CA3">
        <w:rPr>
          <w:rFonts w:asciiTheme="minorHAnsi" w:hAnsiTheme="minorHAnsi" w:cstheme="minorHAnsi"/>
          <w:szCs w:val="24"/>
        </w:rPr>
        <w:t>nedostatky do</w:t>
      </w:r>
      <w:r w:rsidR="007D1216">
        <w:rPr>
          <w:rFonts w:asciiTheme="minorHAnsi" w:hAnsiTheme="minorHAnsi" w:cstheme="minorHAnsi"/>
          <w:szCs w:val="24"/>
        </w:rPr>
        <w:t> </w:t>
      </w:r>
      <w:r w:rsidR="00225CA3">
        <w:rPr>
          <w:rFonts w:asciiTheme="minorHAnsi" w:hAnsiTheme="minorHAnsi" w:cstheme="minorHAnsi"/>
          <w:szCs w:val="24"/>
        </w:rPr>
        <w:t>daného termínu neodstraní, správní řízení týkající se přijímání uchazeče ke studiu se zastaví.</w:t>
      </w:r>
    </w:p>
    <w:p w14:paraId="61F76E95" w14:textId="77777777" w:rsidR="00790F17" w:rsidRPr="00790F17" w:rsidRDefault="00790F17" w:rsidP="00790F17">
      <w:pPr>
        <w:rPr>
          <w:rFonts w:asciiTheme="minorHAnsi" w:hAnsiTheme="minorHAnsi" w:cstheme="minorHAnsi"/>
          <w:b/>
          <w:sz w:val="22"/>
          <w:szCs w:val="22"/>
        </w:rPr>
      </w:pPr>
    </w:p>
    <w:p w14:paraId="1250E0A0" w14:textId="3347BBAB" w:rsidR="0037384C" w:rsidRPr="00B06680" w:rsidRDefault="00513E1E" w:rsidP="003130CE">
      <w:pPr>
        <w:spacing w:after="100" w:afterAutospacing="1"/>
        <w:rPr>
          <w:rFonts w:asciiTheme="minorHAnsi" w:hAnsiTheme="minorHAnsi" w:cstheme="minorHAnsi"/>
          <w:b/>
          <w:sz w:val="26"/>
          <w:szCs w:val="26"/>
        </w:rPr>
      </w:pPr>
      <w:r w:rsidRPr="00B06680">
        <w:rPr>
          <w:rFonts w:asciiTheme="minorHAnsi" w:hAnsiTheme="minorHAnsi" w:cstheme="minorHAnsi"/>
          <w:b/>
          <w:sz w:val="26"/>
          <w:szCs w:val="26"/>
        </w:rPr>
        <w:t>Ř</w:t>
      </w:r>
      <w:r w:rsidR="00525077" w:rsidRPr="00B06680">
        <w:rPr>
          <w:rFonts w:asciiTheme="minorHAnsi" w:hAnsiTheme="minorHAnsi" w:cstheme="minorHAnsi"/>
          <w:b/>
          <w:sz w:val="26"/>
          <w:szCs w:val="26"/>
        </w:rPr>
        <w:t>editel</w:t>
      </w:r>
      <w:r w:rsidR="003130CE">
        <w:rPr>
          <w:rFonts w:asciiTheme="minorHAnsi" w:hAnsiTheme="minorHAnsi" w:cstheme="minorHAnsi"/>
          <w:b/>
          <w:sz w:val="26"/>
          <w:szCs w:val="26"/>
        </w:rPr>
        <w:t>ka</w:t>
      </w:r>
      <w:r w:rsidR="00376F1E" w:rsidRPr="00B06680">
        <w:rPr>
          <w:rFonts w:asciiTheme="minorHAnsi" w:hAnsiTheme="minorHAnsi" w:cstheme="minorHAnsi"/>
          <w:b/>
          <w:sz w:val="26"/>
          <w:szCs w:val="26"/>
        </w:rPr>
        <w:t xml:space="preserve"> VÍTKOVICKÉ STŘEDNÍ PRŮMYSLOVÉ ŠKOLY zveřejňuje:</w:t>
      </w:r>
    </w:p>
    <w:p w14:paraId="43C6177E" w14:textId="0A527614" w:rsidR="00376F1E" w:rsidRPr="00B06680" w:rsidRDefault="00376F1E" w:rsidP="00767643">
      <w:pPr>
        <w:pStyle w:val="Nadpis2"/>
        <w:keepLines/>
        <w:numPr>
          <w:ilvl w:val="0"/>
          <w:numId w:val="15"/>
        </w:numPr>
        <w:tabs>
          <w:tab w:val="left" w:pos="284"/>
        </w:tabs>
        <w:spacing w:before="0" w:after="0" w:line="240" w:lineRule="atLeast"/>
        <w:ind w:left="284" w:hanging="284"/>
        <w:rPr>
          <w:rFonts w:asciiTheme="minorHAnsi" w:hAnsiTheme="minorHAnsi" w:cstheme="minorHAnsi"/>
          <w:i w:val="0"/>
          <w:sz w:val="26"/>
          <w:szCs w:val="26"/>
        </w:rPr>
      </w:pPr>
      <w:r w:rsidRPr="00B06680">
        <w:rPr>
          <w:rFonts w:asciiTheme="minorHAnsi" w:hAnsiTheme="minorHAnsi" w:cstheme="minorHAnsi"/>
          <w:i w:val="0"/>
          <w:sz w:val="26"/>
          <w:szCs w:val="26"/>
        </w:rPr>
        <w:t xml:space="preserve">Rozhodnutí o stanovených jednotlivých kritériích přijímacího řízení do </w:t>
      </w:r>
      <w:r w:rsidR="00D66D69">
        <w:rPr>
          <w:rFonts w:asciiTheme="minorHAnsi" w:hAnsiTheme="minorHAnsi" w:cstheme="minorHAnsi"/>
          <w:i w:val="0"/>
          <w:sz w:val="26"/>
          <w:szCs w:val="26"/>
        </w:rPr>
        <w:t xml:space="preserve">3letých učebních </w:t>
      </w:r>
      <w:r w:rsidRPr="00B06680">
        <w:rPr>
          <w:rFonts w:asciiTheme="minorHAnsi" w:hAnsiTheme="minorHAnsi" w:cstheme="minorHAnsi"/>
          <w:i w:val="0"/>
          <w:sz w:val="26"/>
          <w:szCs w:val="26"/>
        </w:rPr>
        <w:t>oborů vzdělání s výučním listem</w:t>
      </w:r>
    </w:p>
    <w:p w14:paraId="21800D8C" w14:textId="77777777" w:rsidR="00376F1E" w:rsidRPr="001274A2" w:rsidRDefault="00376F1E" w:rsidP="00376F1E">
      <w:pPr>
        <w:pStyle w:val="Odstavecseseznamem"/>
        <w:spacing w:after="0" w:line="240" w:lineRule="atLeas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5445F6D" w14:textId="52211478" w:rsidR="006D0E55" w:rsidRDefault="00177806" w:rsidP="00D66D69">
      <w:pPr>
        <w:spacing w:after="24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1274A2">
        <w:rPr>
          <w:rFonts w:asciiTheme="minorHAnsi" w:hAnsiTheme="minorHAnsi" w:cstheme="minorHAnsi"/>
          <w:sz w:val="24"/>
          <w:szCs w:val="24"/>
        </w:rPr>
        <w:t xml:space="preserve">Pro </w:t>
      </w:r>
      <w:r w:rsidR="00767643">
        <w:rPr>
          <w:rFonts w:asciiTheme="minorHAnsi" w:hAnsiTheme="minorHAnsi" w:cstheme="minorHAnsi"/>
          <w:sz w:val="24"/>
          <w:szCs w:val="24"/>
        </w:rPr>
        <w:t xml:space="preserve">1. </w:t>
      </w:r>
      <w:r w:rsidRPr="001274A2">
        <w:rPr>
          <w:rFonts w:asciiTheme="minorHAnsi" w:hAnsiTheme="minorHAnsi" w:cstheme="minorHAnsi"/>
          <w:sz w:val="24"/>
          <w:szCs w:val="24"/>
        </w:rPr>
        <w:t xml:space="preserve">kolo přijímacího řízení pro školní rok </w:t>
      </w:r>
      <w:r w:rsidR="001274A2">
        <w:rPr>
          <w:rFonts w:asciiTheme="minorHAnsi" w:hAnsiTheme="minorHAnsi" w:cstheme="minorHAnsi"/>
          <w:sz w:val="24"/>
          <w:szCs w:val="24"/>
        </w:rPr>
        <w:t>202</w:t>
      </w:r>
      <w:r w:rsidR="005D020C">
        <w:rPr>
          <w:rFonts w:asciiTheme="minorHAnsi" w:hAnsiTheme="minorHAnsi" w:cstheme="minorHAnsi"/>
          <w:sz w:val="24"/>
          <w:szCs w:val="24"/>
        </w:rPr>
        <w:t>5</w:t>
      </w:r>
      <w:r w:rsidR="001274A2">
        <w:rPr>
          <w:rFonts w:asciiTheme="minorHAnsi" w:hAnsiTheme="minorHAnsi" w:cstheme="minorHAnsi"/>
          <w:sz w:val="24"/>
          <w:szCs w:val="24"/>
        </w:rPr>
        <w:t>/202</w:t>
      </w:r>
      <w:r w:rsidR="005D020C">
        <w:rPr>
          <w:rFonts w:asciiTheme="minorHAnsi" w:hAnsiTheme="minorHAnsi" w:cstheme="minorHAnsi"/>
          <w:sz w:val="24"/>
          <w:szCs w:val="24"/>
        </w:rPr>
        <w:t>6</w:t>
      </w:r>
      <w:r w:rsidRPr="001274A2">
        <w:rPr>
          <w:rFonts w:asciiTheme="minorHAnsi" w:hAnsiTheme="minorHAnsi" w:cstheme="minorHAnsi"/>
          <w:sz w:val="24"/>
          <w:szCs w:val="24"/>
        </w:rPr>
        <w:t xml:space="preserve"> pro uchazeče o přijetí do </w:t>
      </w:r>
      <w:r w:rsidR="00767643">
        <w:rPr>
          <w:rFonts w:asciiTheme="minorHAnsi" w:hAnsiTheme="minorHAnsi" w:cstheme="minorHAnsi"/>
          <w:sz w:val="24"/>
          <w:szCs w:val="24"/>
        </w:rPr>
        <w:t xml:space="preserve">1. </w:t>
      </w:r>
      <w:r w:rsidRPr="001274A2">
        <w:rPr>
          <w:rFonts w:asciiTheme="minorHAnsi" w:hAnsiTheme="minorHAnsi" w:cstheme="minorHAnsi"/>
          <w:sz w:val="24"/>
          <w:szCs w:val="24"/>
        </w:rPr>
        <w:t xml:space="preserve">ročníku uvedených oborů vzdělání a forem vzdělávání </w:t>
      </w:r>
      <w:r w:rsidR="00314A3C">
        <w:rPr>
          <w:rFonts w:asciiTheme="minorHAnsi" w:hAnsiTheme="minorHAnsi" w:cstheme="minorHAnsi"/>
          <w:sz w:val="24"/>
          <w:szCs w:val="24"/>
        </w:rPr>
        <w:t>se stanovují</w:t>
      </w:r>
      <w:r w:rsidR="00767643">
        <w:rPr>
          <w:rFonts w:asciiTheme="minorHAnsi" w:hAnsiTheme="minorHAnsi" w:cstheme="minorHAnsi"/>
          <w:sz w:val="24"/>
          <w:szCs w:val="24"/>
        </w:rPr>
        <w:t xml:space="preserve"> </w:t>
      </w:r>
      <w:r w:rsidRPr="001274A2">
        <w:rPr>
          <w:rFonts w:asciiTheme="minorHAnsi" w:hAnsiTheme="minorHAnsi" w:cstheme="minorHAnsi"/>
          <w:sz w:val="24"/>
          <w:szCs w:val="24"/>
        </w:rPr>
        <w:t>následující kritéria</w:t>
      </w:r>
      <w:r w:rsidR="00D66D69">
        <w:rPr>
          <w:rFonts w:asciiTheme="minorHAnsi" w:hAnsiTheme="minorHAnsi" w:cstheme="minorHAnsi"/>
          <w:sz w:val="24"/>
          <w:szCs w:val="24"/>
        </w:rPr>
        <w:t>:</w:t>
      </w:r>
    </w:p>
    <w:p w14:paraId="7244DAF8" w14:textId="2ADA5B48" w:rsidR="00D66D69" w:rsidRPr="00D66D69" w:rsidRDefault="00D66D69" w:rsidP="000F7BB5">
      <w:pPr>
        <w:numPr>
          <w:ilvl w:val="0"/>
          <w:numId w:val="22"/>
        </w:numPr>
        <w:tabs>
          <w:tab w:val="left" w:pos="6397"/>
        </w:tabs>
        <w:ind w:left="426" w:hanging="295"/>
        <w:jc w:val="both"/>
        <w:rPr>
          <w:rFonts w:ascii="Calibri" w:hAnsi="Calibri" w:cs="Calibri"/>
          <w:b/>
          <w:sz w:val="24"/>
          <w:szCs w:val="24"/>
        </w:rPr>
      </w:pPr>
      <w:r w:rsidRPr="00D66D69">
        <w:rPr>
          <w:rFonts w:ascii="Calibri" w:hAnsi="Calibri" w:cs="Calibri"/>
          <w:b/>
          <w:sz w:val="24"/>
          <w:szCs w:val="24"/>
        </w:rPr>
        <w:t>hodnocení průměrného prospěchu</w:t>
      </w:r>
      <w:r w:rsidRPr="00D66D69">
        <w:rPr>
          <w:rFonts w:ascii="Calibri" w:hAnsi="Calibri" w:cs="Calibri"/>
          <w:b/>
          <w:sz w:val="24"/>
          <w:szCs w:val="24"/>
        </w:rPr>
        <w:tab/>
        <w:t>max.   90 bodů</w:t>
      </w:r>
    </w:p>
    <w:p w14:paraId="56915F11" w14:textId="6CF9D4C2" w:rsidR="00D66D69" w:rsidRDefault="00D66D69" w:rsidP="00393797">
      <w:pPr>
        <w:tabs>
          <w:tab w:val="left" w:pos="492"/>
          <w:tab w:val="left" w:pos="6397"/>
        </w:tabs>
        <w:ind w:left="1418" w:hanging="926"/>
        <w:jc w:val="both"/>
        <w:rPr>
          <w:rFonts w:ascii="Calibri" w:hAnsi="Calibri" w:cs="Calibri"/>
          <w:sz w:val="24"/>
          <w:szCs w:val="24"/>
        </w:rPr>
      </w:pPr>
      <w:r w:rsidRPr="00762E5B">
        <w:rPr>
          <w:rFonts w:ascii="Calibri" w:hAnsi="Calibri" w:cs="Calibri"/>
          <w:sz w:val="24"/>
          <w:szCs w:val="24"/>
        </w:rPr>
        <w:t>za 1. pololetí předposledního ročníku ZŠ</w:t>
      </w:r>
      <w:r w:rsidRPr="00762E5B">
        <w:rPr>
          <w:rFonts w:ascii="Calibri" w:hAnsi="Calibri" w:cs="Calibri"/>
          <w:sz w:val="24"/>
          <w:szCs w:val="24"/>
        </w:rPr>
        <w:tab/>
        <w:t>max.   30 bodů</w:t>
      </w:r>
    </w:p>
    <w:p w14:paraId="4763F8DB" w14:textId="016ECCA6" w:rsidR="00D66D69" w:rsidRPr="00762E5B" w:rsidRDefault="00D66D69" w:rsidP="00D66D69">
      <w:pPr>
        <w:tabs>
          <w:tab w:val="left" w:pos="6397"/>
        </w:tabs>
        <w:ind w:left="1418" w:hanging="9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2. pololetí předposledního ročníku ZŠ</w:t>
      </w:r>
      <w:r>
        <w:rPr>
          <w:rFonts w:ascii="Calibri" w:hAnsi="Calibri" w:cs="Calibri"/>
          <w:sz w:val="24"/>
          <w:szCs w:val="24"/>
        </w:rPr>
        <w:tab/>
      </w:r>
      <w:r w:rsidRPr="00762E5B">
        <w:rPr>
          <w:rFonts w:ascii="Calibri" w:hAnsi="Calibri" w:cs="Calibri"/>
          <w:sz w:val="24"/>
          <w:szCs w:val="24"/>
        </w:rPr>
        <w:t>max.   30 bodů</w:t>
      </w:r>
    </w:p>
    <w:p w14:paraId="21F8FC80" w14:textId="2F2DC79C" w:rsidR="00D66D69" w:rsidRDefault="00D66D69" w:rsidP="00D66D69">
      <w:pPr>
        <w:tabs>
          <w:tab w:val="left" w:pos="6397"/>
        </w:tabs>
        <w:spacing w:after="60"/>
        <w:ind w:left="1418" w:hanging="926"/>
        <w:jc w:val="both"/>
        <w:rPr>
          <w:rFonts w:ascii="Calibri" w:hAnsi="Calibri" w:cs="Calibri"/>
          <w:sz w:val="24"/>
          <w:szCs w:val="24"/>
        </w:rPr>
      </w:pPr>
      <w:r w:rsidRPr="00762E5B">
        <w:rPr>
          <w:rFonts w:ascii="Calibri" w:hAnsi="Calibri" w:cs="Calibri"/>
          <w:sz w:val="24"/>
          <w:szCs w:val="24"/>
        </w:rPr>
        <w:t>za 1. pololetí posledního ročníku ZŠ</w:t>
      </w:r>
      <w:r w:rsidRPr="00762E5B">
        <w:rPr>
          <w:rFonts w:ascii="Calibri" w:hAnsi="Calibri" w:cs="Calibri"/>
          <w:sz w:val="24"/>
          <w:szCs w:val="24"/>
        </w:rPr>
        <w:tab/>
        <w:t>max.   30 bodů</w:t>
      </w:r>
    </w:p>
    <w:p w14:paraId="2682B29E" w14:textId="7C41B393" w:rsidR="00393797" w:rsidRPr="00C5411B" w:rsidRDefault="00393797" w:rsidP="00393797">
      <w:pPr>
        <w:pStyle w:val="Odstavecseseznamem"/>
        <w:tabs>
          <w:tab w:val="left" w:pos="1701"/>
          <w:tab w:val="left" w:pos="6096"/>
        </w:tabs>
        <w:spacing w:after="60" w:line="240" w:lineRule="auto"/>
        <w:ind w:left="462"/>
        <w:contextualSpacing w:val="0"/>
        <w:jc w:val="both"/>
        <w:rPr>
          <w:rFonts w:cs="Calibri"/>
          <w:sz w:val="24"/>
          <w:szCs w:val="24"/>
        </w:rPr>
      </w:pPr>
      <w:r w:rsidRPr="00C5411B">
        <w:rPr>
          <w:rFonts w:cs="Calibri"/>
          <w:sz w:val="24"/>
          <w:szCs w:val="24"/>
        </w:rPr>
        <w:t>Hodnocení za 2. pololetí školního roku 2019/2020 nesmí být součástí přijímacího řízení pro školní rok 202</w:t>
      </w:r>
      <w:r w:rsidR="005D020C" w:rsidRPr="00C5411B">
        <w:rPr>
          <w:rFonts w:cs="Calibri"/>
          <w:sz w:val="24"/>
          <w:szCs w:val="24"/>
        </w:rPr>
        <w:t>5</w:t>
      </w:r>
      <w:r w:rsidRPr="00C5411B">
        <w:rPr>
          <w:rFonts w:cs="Calibri"/>
          <w:sz w:val="24"/>
          <w:szCs w:val="24"/>
        </w:rPr>
        <w:t>/202</w:t>
      </w:r>
      <w:r w:rsidR="005D020C" w:rsidRPr="00C5411B">
        <w:rPr>
          <w:rFonts w:cs="Calibri"/>
          <w:sz w:val="24"/>
          <w:szCs w:val="24"/>
        </w:rPr>
        <w:t>6</w:t>
      </w:r>
      <w:r w:rsidRPr="00C5411B">
        <w:rPr>
          <w:rFonts w:cs="Calibri"/>
          <w:sz w:val="24"/>
          <w:szCs w:val="24"/>
        </w:rPr>
        <w:t xml:space="preserve">. Předloží-li uchazeč vysvědčení za školní rok 2019/2020 ředitelka školy rozhodla, že se duplicitně započítá hodnocení vysvědčení za 1. pololetí </w:t>
      </w:r>
      <w:r w:rsidR="00D624A9" w:rsidRPr="00C5411B">
        <w:rPr>
          <w:rFonts w:cs="Calibri"/>
          <w:sz w:val="24"/>
          <w:szCs w:val="24"/>
        </w:rPr>
        <w:t>školního roku 2019/2020</w:t>
      </w:r>
      <w:r w:rsidRPr="00C5411B">
        <w:rPr>
          <w:rFonts w:cs="Calibri"/>
          <w:sz w:val="24"/>
          <w:szCs w:val="24"/>
        </w:rPr>
        <w:t>.</w:t>
      </w:r>
    </w:p>
    <w:p w14:paraId="67FB6E80" w14:textId="68703DD7" w:rsidR="00D66D69" w:rsidRPr="00D66D69" w:rsidRDefault="00D66D69" w:rsidP="00270C35">
      <w:pPr>
        <w:pStyle w:val="Normlnweb"/>
        <w:numPr>
          <w:ilvl w:val="0"/>
          <w:numId w:val="22"/>
        </w:numPr>
        <w:tabs>
          <w:tab w:val="left" w:pos="426"/>
          <w:tab w:val="left" w:pos="6397"/>
        </w:tabs>
        <w:spacing w:before="0" w:beforeAutospacing="0" w:after="60" w:afterAutospacing="0"/>
        <w:ind w:left="709" w:hanging="578"/>
        <w:jc w:val="both"/>
        <w:rPr>
          <w:rFonts w:ascii="Calibri" w:eastAsia="Times New Roman" w:hAnsi="Calibri" w:cs="Calibri"/>
          <w:b/>
          <w:bCs/>
          <w:u w:val="single"/>
        </w:rPr>
      </w:pPr>
      <w:r w:rsidRPr="00D66D69">
        <w:rPr>
          <w:rFonts w:ascii="Calibri" w:hAnsi="Calibri" w:cs="Calibri"/>
          <w:b/>
        </w:rPr>
        <w:t>snížená známka z chování – odpočet</w:t>
      </w:r>
      <w:r w:rsidRPr="00D66D69">
        <w:rPr>
          <w:rFonts w:ascii="Calibri" w:hAnsi="Calibri" w:cs="Calibri"/>
          <w:b/>
        </w:rPr>
        <w:tab/>
        <w:t>max.  -</w:t>
      </w:r>
      <w:r>
        <w:rPr>
          <w:rFonts w:ascii="Calibri" w:hAnsi="Calibri" w:cs="Calibri"/>
          <w:b/>
        </w:rPr>
        <w:t>3</w:t>
      </w:r>
      <w:r w:rsidRPr="00D66D69">
        <w:rPr>
          <w:rFonts w:ascii="Calibri" w:hAnsi="Calibri" w:cs="Calibri"/>
          <w:b/>
        </w:rPr>
        <w:t>0 bodů</w:t>
      </w:r>
    </w:p>
    <w:p w14:paraId="33CB0097" w14:textId="51E9E9A6" w:rsidR="00D66D69" w:rsidRPr="00D66D69" w:rsidRDefault="00D66D69" w:rsidP="00270C35">
      <w:pPr>
        <w:pStyle w:val="Normlnweb"/>
        <w:numPr>
          <w:ilvl w:val="0"/>
          <w:numId w:val="22"/>
        </w:numPr>
        <w:tabs>
          <w:tab w:val="left" w:pos="426"/>
          <w:tab w:val="left" w:pos="6397"/>
        </w:tabs>
        <w:spacing w:before="0" w:beforeAutospacing="0" w:after="60" w:afterAutospacing="0"/>
        <w:ind w:left="709" w:hanging="578"/>
        <w:jc w:val="both"/>
        <w:rPr>
          <w:rFonts w:ascii="Calibri" w:eastAsia="Times New Roman" w:hAnsi="Calibri" w:cs="Calibri"/>
          <w:b/>
          <w:bCs/>
          <w:u w:val="single"/>
        </w:rPr>
      </w:pPr>
      <w:r>
        <w:rPr>
          <w:rFonts w:ascii="Calibri" w:hAnsi="Calibri" w:cs="Calibri"/>
          <w:b/>
        </w:rPr>
        <w:t>schopnosti, vědomosti, zájmy</w:t>
      </w:r>
      <w:r w:rsidRPr="00D66D69">
        <w:rPr>
          <w:rFonts w:ascii="Calibri" w:hAnsi="Calibri" w:cs="Calibri"/>
          <w:b/>
        </w:rPr>
        <w:tab/>
        <w:t>max.   10 bodů</w:t>
      </w:r>
    </w:p>
    <w:p w14:paraId="0DE25D67" w14:textId="17F82B20" w:rsidR="00D66D69" w:rsidRPr="007A04D6" w:rsidRDefault="00D66D69" w:rsidP="00325794">
      <w:pPr>
        <w:numPr>
          <w:ilvl w:val="0"/>
          <w:numId w:val="22"/>
        </w:numPr>
        <w:tabs>
          <w:tab w:val="left" w:pos="426"/>
        </w:tabs>
        <w:spacing w:after="480"/>
        <w:ind w:left="708" w:hanging="57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66D69">
        <w:rPr>
          <w:rFonts w:ascii="Calibri" w:hAnsi="Calibri" w:cs="Calibri"/>
          <w:b/>
          <w:sz w:val="24"/>
          <w:szCs w:val="24"/>
        </w:rPr>
        <w:t>zdravotní způsobilost pro vybraný obor studia potvrzená lékařem</w:t>
      </w:r>
    </w:p>
    <w:p w14:paraId="66DF9C57" w14:textId="77777777" w:rsidR="007A04D6" w:rsidRDefault="007A04D6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3F69A65" w14:textId="55A64631" w:rsidR="00270C35" w:rsidRPr="0098477E" w:rsidRDefault="00376F1E" w:rsidP="00270C35">
      <w:pPr>
        <w:spacing w:line="240" w:lineRule="atLeast"/>
        <w:ind w:left="1701" w:hanging="1701"/>
        <w:rPr>
          <w:rFonts w:ascii="Calibri" w:hAnsi="Calibri" w:cs="Calibri"/>
          <w:b/>
          <w:sz w:val="22"/>
          <w:szCs w:val="22"/>
        </w:rPr>
      </w:pPr>
      <w:r w:rsidRPr="001274A2">
        <w:rPr>
          <w:rFonts w:asciiTheme="minorHAnsi" w:hAnsiTheme="minorHAnsi" w:cstheme="minorHAnsi"/>
          <w:b/>
          <w:sz w:val="24"/>
          <w:szCs w:val="24"/>
        </w:rPr>
        <w:lastRenderedPageBreak/>
        <w:t>Kritérium 1</w:t>
      </w:r>
      <w:r w:rsidR="00D66D69">
        <w:rPr>
          <w:rFonts w:asciiTheme="minorHAnsi" w:hAnsiTheme="minorHAnsi" w:cstheme="minorHAnsi"/>
          <w:b/>
          <w:sz w:val="24"/>
          <w:szCs w:val="24"/>
        </w:rPr>
        <w:t xml:space="preserve"> a 2</w:t>
      </w:r>
      <w:r w:rsidR="00172779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270C35" w:rsidRPr="00270C35">
        <w:rPr>
          <w:rFonts w:ascii="Calibri" w:hAnsi="Calibri" w:cs="Calibri"/>
          <w:b/>
          <w:sz w:val="24"/>
          <w:szCs w:val="24"/>
        </w:rPr>
        <w:t xml:space="preserve">Hodnocení průměrného prospěchu </w:t>
      </w:r>
      <w:r w:rsidR="00270C35">
        <w:rPr>
          <w:rFonts w:ascii="Calibri" w:hAnsi="Calibri" w:cs="Calibri"/>
          <w:b/>
          <w:sz w:val="24"/>
          <w:szCs w:val="24"/>
        </w:rPr>
        <w:t xml:space="preserve">a chování </w:t>
      </w:r>
      <w:r w:rsidR="00270C35" w:rsidRPr="00270C35">
        <w:rPr>
          <w:rFonts w:ascii="Calibri" w:hAnsi="Calibri" w:cs="Calibri"/>
          <w:b/>
          <w:sz w:val="24"/>
          <w:szCs w:val="24"/>
        </w:rPr>
        <w:t>na vysvědčeních z předchozího vzdělávání</w:t>
      </w:r>
    </w:p>
    <w:p w14:paraId="184F5B2E" w14:textId="51E0B117" w:rsidR="00376F1E" w:rsidRPr="001274A2" w:rsidRDefault="00376F1E" w:rsidP="00172779">
      <w:pPr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047"/>
        <w:gridCol w:w="4819"/>
      </w:tblGrid>
      <w:tr w:rsidR="00376F1E" w:rsidRPr="001274A2" w14:paraId="420629EA" w14:textId="77777777" w:rsidTr="00D66D69">
        <w:trPr>
          <w:trHeight w:val="1273"/>
        </w:trPr>
        <w:tc>
          <w:tcPr>
            <w:tcW w:w="910" w:type="dxa"/>
            <w:shd w:val="clear" w:color="auto" w:fill="auto"/>
          </w:tcPr>
          <w:p w14:paraId="6D53762E" w14:textId="77777777" w:rsidR="00376F1E" w:rsidRPr="001274A2" w:rsidRDefault="00376F1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P1</w:t>
            </w:r>
          </w:p>
        </w:tc>
        <w:tc>
          <w:tcPr>
            <w:tcW w:w="4047" w:type="dxa"/>
            <w:shd w:val="clear" w:color="auto" w:fill="auto"/>
          </w:tcPr>
          <w:p w14:paraId="35E9C756" w14:textId="77777777" w:rsidR="00376F1E" w:rsidRPr="001274A2" w:rsidRDefault="00376F1E" w:rsidP="00CF354A">
            <w:pPr>
              <w:pStyle w:val="Odstavecseseznamem"/>
              <w:numPr>
                <w:ilvl w:val="0"/>
                <w:numId w:val="5"/>
              </w:numPr>
              <w:spacing w:after="0" w:line="240" w:lineRule="atLeast"/>
              <w:ind w:left="257" w:hanging="223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průměrný prospěch z povinných (včetně povinně volitelných) předmětů v</w:t>
            </w:r>
            <w:r w:rsidR="00CF354A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1.</w:t>
            </w: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pololetí </w:t>
            </w:r>
            <w:proofErr w:type="spell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předposled</w:t>
            </w:r>
            <w:r w:rsidR="00CF354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ního</w:t>
            </w:r>
            <w:proofErr w:type="spell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 ročníku</w:t>
            </w: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základní školy </w:t>
            </w:r>
          </w:p>
        </w:tc>
        <w:tc>
          <w:tcPr>
            <w:tcW w:w="4819" w:type="dxa"/>
            <w:shd w:val="clear" w:color="auto" w:fill="auto"/>
          </w:tcPr>
          <w:p w14:paraId="6490F533" w14:textId="6B745013" w:rsidR="00376F1E" w:rsidRPr="001274A2" w:rsidRDefault="00376F1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Uchazeč s průměrným prospěchem 1,00 získá </w:t>
            </w:r>
            <w:r w:rsidR="00D66D6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0 bodů.</w:t>
            </w:r>
          </w:p>
          <w:p w14:paraId="281B7FE5" w14:textId="77777777" w:rsidR="00376F1E" w:rsidRPr="001274A2" w:rsidRDefault="00376F1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Snížení počtu bodů o 1 bod při zvýšení průměrného prospěchu o 0,1.</w:t>
            </w:r>
          </w:p>
        </w:tc>
      </w:tr>
      <w:tr w:rsidR="00D66D69" w:rsidRPr="001274A2" w14:paraId="78E37745" w14:textId="77777777" w:rsidTr="00D66D69">
        <w:trPr>
          <w:trHeight w:val="1263"/>
        </w:trPr>
        <w:tc>
          <w:tcPr>
            <w:tcW w:w="910" w:type="dxa"/>
            <w:shd w:val="clear" w:color="auto" w:fill="auto"/>
          </w:tcPr>
          <w:p w14:paraId="56C6928B" w14:textId="2F1B56B3" w:rsidR="00D66D69" w:rsidRPr="001274A2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1AF0B7BD" w14:textId="7ECB328A" w:rsidR="00D66D69" w:rsidRPr="001274A2" w:rsidRDefault="00D66D69" w:rsidP="00D66D69">
            <w:pPr>
              <w:pStyle w:val="Odstavecseseznamem"/>
              <w:numPr>
                <w:ilvl w:val="0"/>
                <w:numId w:val="5"/>
              </w:numPr>
              <w:spacing w:after="0" w:line="240" w:lineRule="atLeast"/>
              <w:ind w:left="257" w:hanging="223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průměrný prospěch z povinných (včetně povinně volitelných) předmětů v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2.</w:t>
            </w: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pololetí </w:t>
            </w:r>
            <w:proofErr w:type="spell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předposled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ního</w:t>
            </w:r>
            <w:proofErr w:type="spell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 ročníku</w:t>
            </w: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základní školy </w:t>
            </w:r>
          </w:p>
        </w:tc>
        <w:tc>
          <w:tcPr>
            <w:tcW w:w="4819" w:type="dxa"/>
            <w:shd w:val="clear" w:color="auto" w:fill="auto"/>
          </w:tcPr>
          <w:p w14:paraId="0E05BEE6" w14:textId="3582D88B" w:rsidR="00D66D69" w:rsidRPr="001274A2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Uchazeč s průměrným prospěchem 1,00 získá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0 bodů.</w:t>
            </w:r>
          </w:p>
          <w:p w14:paraId="1FC58DF3" w14:textId="0D794078" w:rsidR="00D66D69" w:rsidRPr="001274A2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Snížení počtu bodů o 1 bod při zvýšení průměrného prospěchu o 0,1.</w:t>
            </w:r>
          </w:p>
        </w:tc>
      </w:tr>
      <w:tr w:rsidR="00D66D69" w:rsidRPr="001274A2" w14:paraId="611F55A7" w14:textId="77777777" w:rsidTr="00D66D69">
        <w:trPr>
          <w:trHeight w:val="1267"/>
        </w:trPr>
        <w:tc>
          <w:tcPr>
            <w:tcW w:w="910" w:type="dxa"/>
            <w:shd w:val="clear" w:color="auto" w:fill="auto"/>
          </w:tcPr>
          <w:p w14:paraId="0182D8EB" w14:textId="311CB7EF" w:rsidR="00D66D69" w:rsidRPr="001274A2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13C859DC" w14:textId="77777777" w:rsidR="00D66D69" w:rsidRPr="001274A2" w:rsidRDefault="00D66D69" w:rsidP="00D66D69">
            <w:pPr>
              <w:pStyle w:val="Odstavecseseznamem"/>
              <w:numPr>
                <w:ilvl w:val="0"/>
                <w:numId w:val="4"/>
              </w:numPr>
              <w:spacing w:after="0" w:line="240" w:lineRule="atLeast"/>
              <w:ind w:left="257" w:hanging="223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průměrný prospěch z povinných (včetně povinně volitelných) předmětů v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 1. </w:t>
            </w:r>
            <w:r w:rsidRPr="001274A2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pololetí posledního ročníku základní školy </w:t>
            </w:r>
          </w:p>
        </w:tc>
        <w:tc>
          <w:tcPr>
            <w:tcW w:w="4819" w:type="dxa"/>
            <w:shd w:val="clear" w:color="auto" w:fill="auto"/>
          </w:tcPr>
          <w:p w14:paraId="082C0007" w14:textId="3819088C" w:rsidR="00D66D69" w:rsidRPr="001274A2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Uchazeč s průměrným prospěchem 1,00 získá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0 bodů.</w:t>
            </w:r>
          </w:p>
          <w:p w14:paraId="1B09C6E1" w14:textId="77777777" w:rsidR="00D66D69" w:rsidRPr="001274A2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Snížení počtu bodů o 1 bod při zvýšení průměrného prospěchu o 0,1.</w:t>
            </w:r>
          </w:p>
        </w:tc>
      </w:tr>
      <w:tr w:rsidR="00D66D69" w:rsidRPr="001274A2" w14:paraId="5F57E364" w14:textId="77777777" w:rsidTr="00D66D69">
        <w:trPr>
          <w:trHeight w:val="2736"/>
        </w:trPr>
        <w:tc>
          <w:tcPr>
            <w:tcW w:w="910" w:type="dxa"/>
            <w:shd w:val="clear" w:color="auto" w:fill="auto"/>
          </w:tcPr>
          <w:p w14:paraId="0A25DACD" w14:textId="77777777" w:rsidR="00D66D69" w:rsidRPr="00A8664D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CHOV</w:t>
            </w:r>
          </w:p>
        </w:tc>
        <w:tc>
          <w:tcPr>
            <w:tcW w:w="4047" w:type="dxa"/>
            <w:shd w:val="clear" w:color="auto" w:fill="auto"/>
          </w:tcPr>
          <w:p w14:paraId="69478E49" w14:textId="35EEDD23" w:rsidR="00D66D69" w:rsidRPr="00A8664D" w:rsidRDefault="00D66D69" w:rsidP="00D66D69">
            <w:pPr>
              <w:pStyle w:val="Odstavecseseznamem"/>
              <w:numPr>
                <w:ilvl w:val="0"/>
                <w:numId w:val="4"/>
              </w:numPr>
              <w:spacing w:after="0" w:line="240" w:lineRule="atLeast"/>
              <w:ind w:left="257" w:hanging="223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8664D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hodnocení chování žáka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br/>
              <w:t>v 1.</w:t>
            </w:r>
            <w:r w:rsidRPr="00A8664D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a 2.  pololetí předposledního ročníku základní školy a 1. pololetí posledního ročníku základní školy</w:t>
            </w:r>
          </w:p>
        </w:tc>
        <w:tc>
          <w:tcPr>
            <w:tcW w:w="4819" w:type="dxa"/>
            <w:shd w:val="clear" w:color="auto" w:fill="auto"/>
          </w:tcPr>
          <w:p w14:paraId="792A7FFA" w14:textId="45D66F5E" w:rsidR="00D66D69" w:rsidRPr="00A8664D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Za každé hodnocení chování klasifikačním stupněm „2 – uspokojivé“ odečet –1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 xml:space="preserve"> bodů.</w:t>
            </w:r>
          </w:p>
          <w:p w14:paraId="6E7C8484" w14:textId="6AE248C7" w:rsidR="00D66D69" w:rsidRPr="00A8664D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Za každé hodnocení chování klasifikačním stupně „3 – neuspokojivé“ odečet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0 bodů.</w:t>
            </w:r>
          </w:p>
          <w:p w14:paraId="39F4AEF8" w14:textId="03F5369F" w:rsidR="00D66D69" w:rsidRPr="00A8664D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 xml:space="preserve">Nejvýše se na základě tohoto kritéria odečítá </w:t>
            </w:r>
            <w:r w:rsidRPr="00A8664D">
              <w:rPr>
                <w:rFonts w:asciiTheme="minorHAnsi" w:hAnsiTheme="minorHAnsi" w:cstheme="minorHAnsi"/>
                <w:sz w:val="24"/>
                <w:szCs w:val="24"/>
              </w:rPr>
              <w:br/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0 bodů.</w:t>
            </w:r>
          </w:p>
          <w:p w14:paraId="7AE93309" w14:textId="77777777" w:rsidR="00D66D69" w:rsidRPr="00A8664D" w:rsidRDefault="00D66D69" w:rsidP="00D66D69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V případě hodnocení chování klasifikačním stupněm „1 – velmi dobré“ se body neodečítají.</w:t>
            </w:r>
          </w:p>
        </w:tc>
      </w:tr>
    </w:tbl>
    <w:p w14:paraId="49BB6EBC" w14:textId="77777777" w:rsidR="00172779" w:rsidRDefault="00172779" w:rsidP="00376F1E">
      <w:pPr>
        <w:spacing w:line="240" w:lineRule="atLeast"/>
        <w:rPr>
          <w:rFonts w:asciiTheme="minorHAnsi" w:hAnsiTheme="minorHAnsi" w:cstheme="minorHAnsi"/>
          <w:b/>
          <w:sz w:val="16"/>
          <w:szCs w:val="16"/>
        </w:rPr>
      </w:pPr>
    </w:p>
    <w:p w14:paraId="672B31A7" w14:textId="4CE821DB" w:rsidR="00376F1E" w:rsidRPr="001274A2" w:rsidRDefault="00376F1E" w:rsidP="00D67E91">
      <w:pPr>
        <w:spacing w:before="240"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1274A2">
        <w:rPr>
          <w:rFonts w:asciiTheme="minorHAnsi" w:hAnsiTheme="minorHAnsi" w:cstheme="minorHAnsi"/>
          <w:b/>
          <w:sz w:val="24"/>
          <w:szCs w:val="24"/>
        </w:rPr>
        <w:t xml:space="preserve">Kritérium </w:t>
      </w:r>
      <w:r w:rsidR="00393797">
        <w:rPr>
          <w:rFonts w:asciiTheme="minorHAnsi" w:hAnsiTheme="minorHAnsi" w:cstheme="minorHAnsi"/>
          <w:b/>
          <w:sz w:val="24"/>
          <w:szCs w:val="24"/>
        </w:rPr>
        <w:t>3</w:t>
      </w:r>
      <w:r w:rsidR="00172779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1274A2">
        <w:rPr>
          <w:rFonts w:asciiTheme="minorHAnsi" w:hAnsiTheme="minorHAnsi" w:cstheme="minorHAnsi"/>
          <w:b/>
          <w:sz w:val="24"/>
          <w:szCs w:val="24"/>
        </w:rPr>
        <w:t>Další skutečnosti</w:t>
      </w:r>
      <w:r w:rsidR="003937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74A2">
        <w:rPr>
          <w:rFonts w:asciiTheme="minorHAnsi" w:hAnsiTheme="minorHAnsi" w:cstheme="minorHAnsi"/>
          <w:b/>
          <w:sz w:val="24"/>
          <w:szCs w:val="24"/>
        </w:rPr>
        <w:t>osvědčují</w:t>
      </w:r>
      <w:r w:rsidR="00393797">
        <w:rPr>
          <w:rFonts w:asciiTheme="minorHAnsi" w:hAnsiTheme="minorHAnsi" w:cstheme="minorHAnsi"/>
          <w:b/>
          <w:sz w:val="24"/>
          <w:szCs w:val="24"/>
        </w:rPr>
        <w:t xml:space="preserve">cí </w:t>
      </w:r>
      <w:r w:rsidRPr="001274A2">
        <w:rPr>
          <w:rFonts w:asciiTheme="minorHAnsi" w:hAnsiTheme="minorHAnsi" w:cstheme="minorHAnsi"/>
          <w:b/>
          <w:sz w:val="24"/>
          <w:szCs w:val="24"/>
        </w:rPr>
        <w:t>vhodné schopnosti, vědomosti a zájmy uchazeče</w:t>
      </w:r>
    </w:p>
    <w:p w14:paraId="7F1CB047" w14:textId="77777777" w:rsidR="00376F1E" w:rsidRPr="001274A2" w:rsidRDefault="00376F1E" w:rsidP="00172779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274A2">
        <w:rPr>
          <w:rFonts w:asciiTheme="minorHAnsi" w:hAnsiTheme="minorHAnsi" w:cstheme="minorHAnsi"/>
          <w:sz w:val="24"/>
          <w:szCs w:val="24"/>
        </w:rPr>
        <w:t xml:space="preserve">Za další skutečnosti, které osvědčují vhodné schopnosti, vědomosti a zájmy uchazeče, se považuje umístění ve vědomostních soutěžích ve školním a vyšším kole. Maximálně je možno získat </w:t>
      </w:r>
      <w:r w:rsidR="00307B4D" w:rsidRPr="001274A2">
        <w:rPr>
          <w:rFonts w:asciiTheme="minorHAnsi" w:hAnsiTheme="minorHAnsi" w:cstheme="minorHAnsi"/>
          <w:sz w:val="24"/>
          <w:szCs w:val="24"/>
        </w:rPr>
        <w:t>10</w:t>
      </w:r>
      <w:r w:rsidRPr="001274A2">
        <w:rPr>
          <w:rFonts w:asciiTheme="minorHAnsi" w:hAnsiTheme="minorHAnsi" w:cstheme="minorHAnsi"/>
          <w:sz w:val="24"/>
          <w:szCs w:val="24"/>
        </w:rPr>
        <w:t xml:space="preserve"> bodů. </w:t>
      </w:r>
    </w:p>
    <w:p w14:paraId="49416AD2" w14:textId="77777777" w:rsidR="00E03524" w:rsidRPr="00E03524" w:rsidRDefault="00E03524" w:rsidP="00E0352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55860308"/>
      <w:r w:rsidRPr="00E03524">
        <w:rPr>
          <w:rFonts w:asciiTheme="minorHAnsi" w:hAnsiTheme="minorHAnsi" w:cstheme="minorHAnsi"/>
          <w:sz w:val="24"/>
          <w:szCs w:val="24"/>
        </w:rPr>
        <w:t>Uchazeč doloží umístění v jednotlivých soutěžích prokazujícím dokladem (diplom, osvědčení, účastnický list) při přijímacím řízení.</w:t>
      </w:r>
    </w:p>
    <w:p w14:paraId="6DABCF55" w14:textId="77914964" w:rsidR="00E03524" w:rsidRPr="00E03524" w:rsidRDefault="00E03524" w:rsidP="00B75120">
      <w:pPr>
        <w:tabs>
          <w:tab w:val="left" w:pos="1985"/>
          <w:tab w:val="left" w:pos="3119"/>
        </w:tabs>
        <w:ind w:left="360" w:hanging="218"/>
        <w:jc w:val="both"/>
        <w:rPr>
          <w:rFonts w:asciiTheme="minorHAnsi" w:hAnsiTheme="minorHAnsi" w:cstheme="minorHAnsi"/>
          <w:sz w:val="24"/>
          <w:szCs w:val="24"/>
        </w:rPr>
      </w:pPr>
      <w:r w:rsidRPr="00E03524">
        <w:rPr>
          <w:rFonts w:asciiTheme="minorHAnsi" w:hAnsiTheme="minorHAnsi" w:cstheme="minorHAnsi"/>
          <w:sz w:val="24"/>
          <w:szCs w:val="24"/>
        </w:rPr>
        <w:t xml:space="preserve">Školní kolo </w:t>
      </w:r>
      <w:proofErr w:type="gramStart"/>
      <w:r w:rsidRPr="00E03524">
        <w:rPr>
          <w:rFonts w:asciiTheme="minorHAnsi" w:hAnsiTheme="minorHAnsi" w:cstheme="minorHAnsi"/>
          <w:sz w:val="24"/>
          <w:szCs w:val="24"/>
        </w:rPr>
        <w:tab/>
      </w:r>
      <w:r w:rsidR="00A524FA">
        <w:rPr>
          <w:rFonts w:asciiTheme="minorHAnsi" w:hAnsiTheme="minorHAnsi" w:cstheme="minorHAnsi"/>
          <w:sz w:val="24"/>
          <w:szCs w:val="24"/>
        </w:rPr>
        <w:t xml:space="preserve">  </w:t>
      </w:r>
      <w:r w:rsidRPr="00E03524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E03524">
        <w:rPr>
          <w:rFonts w:asciiTheme="minorHAnsi" w:hAnsiTheme="minorHAnsi" w:cstheme="minorHAnsi"/>
          <w:sz w:val="24"/>
          <w:szCs w:val="24"/>
        </w:rPr>
        <w:t xml:space="preserve"> body</w:t>
      </w:r>
      <w:r w:rsidR="00B75120">
        <w:rPr>
          <w:rFonts w:asciiTheme="minorHAnsi" w:hAnsiTheme="minorHAnsi" w:cstheme="minorHAnsi"/>
          <w:sz w:val="24"/>
          <w:szCs w:val="24"/>
        </w:rPr>
        <w:t xml:space="preserve"> </w:t>
      </w:r>
      <w:r w:rsidR="00B75120">
        <w:rPr>
          <w:rFonts w:asciiTheme="minorHAnsi" w:hAnsiTheme="minorHAnsi" w:cstheme="minorHAnsi"/>
          <w:sz w:val="24"/>
          <w:szCs w:val="24"/>
        </w:rPr>
        <w:tab/>
        <w:t xml:space="preserve">(1. až 5. místo = 2 body, </w:t>
      </w:r>
      <w:r w:rsidR="00C5411B">
        <w:rPr>
          <w:rFonts w:asciiTheme="minorHAnsi" w:hAnsiTheme="minorHAnsi" w:cstheme="minorHAnsi"/>
          <w:sz w:val="24"/>
          <w:szCs w:val="24"/>
        </w:rPr>
        <w:t>6. až x.</w:t>
      </w:r>
      <w:r w:rsidR="00B75120">
        <w:rPr>
          <w:rFonts w:asciiTheme="minorHAnsi" w:hAnsiTheme="minorHAnsi" w:cstheme="minorHAnsi"/>
          <w:sz w:val="24"/>
          <w:szCs w:val="24"/>
        </w:rPr>
        <w:t xml:space="preserve"> místo 1 bod)</w:t>
      </w:r>
    </w:p>
    <w:p w14:paraId="7F525ACA" w14:textId="1B65386E" w:rsidR="00B75120" w:rsidRPr="00E03524" w:rsidRDefault="00E03524" w:rsidP="00B75120">
      <w:pPr>
        <w:tabs>
          <w:tab w:val="left" w:pos="1985"/>
          <w:tab w:val="left" w:pos="3119"/>
        </w:tabs>
        <w:ind w:left="360" w:hanging="218"/>
        <w:jc w:val="both"/>
        <w:rPr>
          <w:rFonts w:asciiTheme="minorHAnsi" w:hAnsiTheme="minorHAnsi" w:cstheme="minorHAnsi"/>
          <w:sz w:val="24"/>
          <w:szCs w:val="24"/>
        </w:rPr>
      </w:pPr>
      <w:r w:rsidRPr="00E03524">
        <w:rPr>
          <w:rFonts w:asciiTheme="minorHAnsi" w:hAnsiTheme="minorHAnsi" w:cstheme="minorHAnsi"/>
          <w:sz w:val="24"/>
          <w:szCs w:val="24"/>
        </w:rPr>
        <w:t xml:space="preserve">Okresní kolo </w:t>
      </w:r>
      <w:proofErr w:type="gramStart"/>
      <w:r w:rsidRPr="00E03524">
        <w:rPr>
          <w:rFonts w:asciiTheme="minorHAnsi" w:hAnsiTheme="minorHAnsi" w:cstheme="minorHAnsi"/>
          <w:sz w:val="24"/>
          <w:szCs w:val="24"/>
        </w:rPr>
        <w:tab/>
      </w:r>
      <w:r w:rsidR="00A524FA">
        <w:rPr>
          <w:rFonts w:asciiTheme="minorHAnsi" w:hAnsiTheme="minorHAnsi" w:cstheme="minorHAnsi"/>
          <w:sz w:val="24"/>
          <w:szCs w:val="24"/>
        </w:rPr>
        <w:t xml:space="preserve">  4</w:t>
      </w:r>
      <w:proofErr w:type="gramEnd"/>
      <w:r w:rsidRPr="00E03524">
        <w:rPr>
          <w:rFonts w:asciiTheme="minorHAnsi" w:hAnsiTheme="minorHAnsi" w:cstheme="minorHAnsi"/>
          <w:sz w:val="24"/>
          <w:szCs w:val="24"/>
        </w:rPr>
        <w:t xml:space="preserve"> body</w:t>
      </w:r>
      <w:r w:rsidR="00B75120">
        <w:rPr>
          <w:rFonts w:asciiTheme="minorHAnsi" w:hAnsiTheme="minorHAnsi" w:cstheme="minorHAnsi"/>
          <w:sz w:val="24"/>
          <w:szCs w:val="24"/>
        </w:rPr>
        <w:t xml:space="preserve"> </w:t>
      </w:r>
      <w:r w:rsidR="00B75120">
        <w:rPr>
          <w:rFonts w:asciiTheme="minorHAnsi" w:hAnsiTheme="minorHAnsi" w:cstheme="minorHAnsi"/>
          <w:sz w:val="24"/>
          <w:szCs w:val="24"/>
        </w:rPr>
        <w:tab/>
      </w:r>
      <w:r w:rsidR="00B75120">
        <w:rPr>
          <w:rFonts w:asciiTheme="minorHAnsi" w:hAnsiTheme="minorHAnsi" w:cstheme="minorHAnsi"/>
          <w:sz w:val="26"/>
          <w:szCs w:val="24"/>
        </w:rPr>
        <w:t>(</w:t>
      </w:r>
      <w:r w:rsidR="00B75120">
        <w:rPr>
          <w:rFonts w:asciiTheme="minorHAnsi" w:hAnsiTheme="minorHAnsi" w:cstheme="minorHAnsi"/>
          <w:sz w:val="24"/>
          <w:szCs w:val="24"/>
        </w:rPr>
        <w:t xml:space="preserve">1. až 5. místo = 4 body, </w:t>
      </w:r>
      <w:r w:rsidR="00C5411B">
        <w:rPr>
          <w:rFonts w:asciiTheme="minorHAnsi" w:hAnsiTheme="minorHAnsi" w:cstheme="minorHAnsi"/>
          <w:sz w:val="24"/>
          <w:szCs w:val="24"/>
        </w:rPr>
        <w:t xml:space="preserve">6. až x. </w:t>
      </w:r>
      <w:r w:rsidR="00B75120">
        <w:rPr>
          <w:rFonts w:asciiTheme="minorHAnsi" w:hAnsiTheme="minorHAnsi" w:cstheme="minorHAnsi"/>
          <w:sz w:val="24"/>
          <w:szCs w:val="24"/>
        </w:rPr>
        <w:t>místo 2 bod</w:t>
      </w:r>
      <w:r w:rsidR="00317FA8">
        <w:rPr>
          <w:rFonts w:asciiTheme="minorHAnsi" w:hAnsiTheme="minorHAnsi" w:cstheme="minorHAnsi"/>
          <w:sz w:val="24"/>
          <w:szCs w:val="24"/>
        </w:rPr>
        <w:t>y</w:t>
      </w:r>
      <w:r w:rsidR="00B75120">
        <w:rPr>
          <w:rFonts w:asciiTheme="minorHAnsi" w:hAnsiTheme="minorHAnsi" w:cstheme="minorHAnsi"/>
          <w:sz w:val="24"/>
          <w:szCs w:val="24"/>
        </w:rPr>
        <w:t>)</w:t>
      </w:r>
    </w:p>
    <w:p w14:paraId="255EFEEF" w14:textId="7DE5C4B3" w:rsidR="00E03524" w:rsidRPr="00E03524" w:rsidRDefault="00E03524" w:rsidP="00B75120">
      <w:pPr>
        <w:tabs>
          <w:tab w:val="left" w:pos="1985"/>
          <w:tab w:val="left" w:pos="3119"/>
        </w:tabs>
        <w:ind w:left="360" w:hanging="218"/>
        <w:jc w:val="both"/>
        <w:rPr>
          <w:rFonts w:asciiTheme="minorHAnsi" w:hAnsiTheme="minorHAnsi" w:cstheme="minorHAnsi"/>
          <w:sz w:val="24"/>
          <w:szCs w:val="24"/>
        </w:rPr>
      </w:pPr>
      <w:r w:rsidRPr="00E03524">
        <w:rPr>
          <w:rFonts w:asciiTheme="minorHAnsi" w:hAnsiTheme="minorHAnsi" w:cstheme="minorHAnsi"/>
          <w:sz w:val="24"/>
          <w:szCs w:val="24"/>
        </w:rPr>
        <w:t xml:space="preserve">Krajské kolo </w:t>
      </w:r>
      <w:proofErr w:type="gramStart"/>
      <w:r w:rsidRPr="00E03524">
        <w:rPr>
          <w:rFonts w:asciiTheme="minorHAnsi" w:hAnsiTheme="minorHAnsi" w:cstheme="minorHAnsi"/>
          <w:sz w:val="24"/>
          <w:szCs w:val="24"/>
        </w:rPr>
        <w:tab/>
      </w:r>
      <w:r w:rsidR="00A524FA">
        <w:rPr>
          <w:rFonts w:asciiTheme="minorHAnsi" w:hAnsiTheme="minorHAnsi" w:cstheme="minorHAnsi"/>
          <w:sz w:val="24"/>
          <w:szCs w:val="24"/>
        </w:rPr>
        <w:t xml:space="preserve">  6</w:t>
      </w:r>
      <w:proofErr w:type="gramEnd"/>
      <w:r w:rsidRPr="00E03524">
        <w:rPr>
          <w:rFonts w:asciiTheme="minorHAnsi" w:hAnsiTheme="minorHAnsi" w:cstheme="minorHAnsi"/>
          <w:sz w:val="24"/>
          <w:szCs w:val="24"/>
        </w:rPr>
        <w:t xml:space="preserve"> bodů</w:t>
      </w:r>
      <w:r w:rsidR="00B75120">
        <w:rPr>
          <w:rFonts w:asciiTheme="minorHAnsi" w:hAnsiTheme="minorHAnsi" w:cstheme="minorHAnsi"/>
          <w:sz w:val="24"/>
          <w:szCs w:val="24"/>
        </w:rPr>
        <w:t xml:space="preserve"> </w:t>
      </w:r>
      <w:r w:rsidR="00B75120">
        <w:rPr>
          <w:rFonts w:asciiTheme="minorHAnsi" w:hAnsiTheme="minorHAnsi" w:cstheme="minorHAnsi"/>
          <w:sz w:val="24"/>
          <w:szCs w:val="24"/>
        </w:rPr>
        <w:tab/>
        <w:t xml:space="preserve">(1. až 5. místo = 6 bodů, </w:t>
      </w:r>
      <w:r w:rsidR="00C5411B">
        <w:rPr>
          <w:rFonts w:asciiTheme="minorHAnsi" w:hAnsiTheme="minorHAnsi" w:cstheme="minorHAnsi"/>
          <w:sz w:val="24"/>
          <w:szCs w:val="24"/>
        </w:rPr>
        <w:t xml:space="preserve">6. až x. </w:t>
      </w:r>
      <w:r w:rsidR="00B75120">
        <w:rPr>
          <w:rFonts w:asciiTheme="minorHAnsi" w:hAnsiTheme="minorHAnsi" w:cstheme="minorHAnsi"/>
          <w:sz w:val="24"/>
          <w:szCs w:val="24"/>
        </w:rPr>
        <w:t xml:space="preserve">místo </w:t>
      </w:r>
      <w:r w:rsidR="00317FA8">
        <w:rPr>
          <w:rFonts w:asciiTheme="minorHAnsi" w:hAnsiTheme="minorHAnsi" w:cstheme="minorHAnsi"/>
          <w:sz w:val="24"/>
          <w:szCs w:val="24"/>
        </w:rPr>
        <w:t>3</w:t>
      </w:r>
      <w:r w:rsidR="00B75120">
        <w:rPr>
          <w:rFonts w:asciiTheme="minorHAnsi" w:hAnsiTheme="minorHAnsi" w:cstheme="minorHAnsi"/>
          <w:sz w:val="24"/>
          <w:szCs w:val="24"/>
        </w:rPr>
        <w:t xml:space="preserve"> body)</w:t>
      </w:r>
    </w:p>
    <w:p w14:paraId="4866DB15" w14:textId="48CF6ED2" w:rsidR="00E03524" w:rsidRDefault="00E03524" w:rsidP="00B75120">
      <w:pPr>
        <w:tabs>
          <w:tab w:val="left" w:pos="1985"/>
          <w:tab w:val="left" w:pos="3119"/>
        </w:tabs>
        <w:ind w:left="357" w:hanging="215"/>
        <w:jc w:val="both"/>
        <w:rPr>
          <w:rFonts w:asciiTheme="minorHAnsi" w:hAnsiTheme="minorHAnsi" w:cstheme="minorHAnsi"/>
          <w:sz w:val="24"/>
          <w:szCs w:val="24"/>
        </w:rPr>
      </w:pPr>
      <w:r w:rsidRPr="00E03524">
        <w:rPr>
          <w:rFonts w:asciiTheme="minorHAnsi" w:hAnsiTheme="minorHAnsi" w:cstheme="minorHAnsi"/>
          <w:sz w:val="24"/>
          <w:szCs w:val="24"/>
        </w:rPr>
        <w:t xml:space="preserve">Celostátní kolo </w:t>
      </w:r>
      <w:r w:rsidRPr="00E03524">
        <w:rPr>
          <w:rFonts w:asciiTheme="minorHAnsi" w:hAnsiTheme="minorHAnsi" w:cstheme="minorHAnsi"/>
          <w:sz w:val="24"/>
          <w:szCs w:val="24"/>
        </w:rPr>
        <w:tab/>
      </w:r>
      <w:r w:rsidR="00A524FA">
        <w:rPr>
          <w:rFonts w:asciiTheme="minorHAnsi" w:hAnsiTheme="minorHAnsi" w:cstheme="minorHAnsi"/>
          <w:sz w:val="24"/>
          <w:szCs w:val="24"/>
        </w:rPr>
        <w:t>10</w:t>
      </w:r>
      <w:r w:rsidRPr="00E03524">
        <w:rPr>
          <w:rFonts w:asciiTheme="minorHAnsi" w:hAnsiTheme="minorHAnsi" w:cstheme="minorHAnsi"/>
          <w:sz w:val="24"/>
          <w:szCs w:val="24"/>
        </w:rPr>
        <w:t xml:space="preserve"> bodů</w:t>
      </w:r>
      <w:r w:rsidR="00B75120">
        <w:rPr>
          <w:rFonts w:asciiTheme="minorHAnsi" w:hAnsiTheme="minorHAnsi" w:cstheme="minorHAnsi"/>
          <w:sz w:val="24"/>
          <w:szCs w:val="24"/>
        </w:rPr>
        <w:t xml:space="preserve"> </w:t>
      </w:r>
      <w:r w:rsidR="00B75120">
        <w:rPr>
          <w:rFonts w:asciiTheme="minorHAnsi" w:hAnsiTheme="minorHAnsi" w:cstheme="minorHAnsi"/>
          <w:sz w:val="24"/>
          <w:szCs w:val="24"/>
        </w:rPr>
        <w:tab/>
        <w:t xml:space="preserve">(1. až 5. místo = 10 bodů, </w:t>
      </w:r>
      <w:r w:rsidR="00C5411B">
        <w:rPr>
          <w:rFonts w:asciiTheme="minorHAnsi" w:hAnsiTheme="minorHAnsi" w:cstheme="minorHAnsi"/>
          <w:sz w:val="24"/>
          <w:szCs w:val="24"/>
        </w:rPr>
        <w:t xml:space="preserve">6. až x. </w:t>
      </w:r>
      <w:r w:rsidR="00B75120">
        <w:rPr>
          <w:rFonts w:asciiTheme="minorHAnsi" w:hAnsiTheme="minorHAnsi" w:cstheme="minorHAnsi"/>
          <w:sz w:val="24"/>
          <w:szCs w:val="24"/>
        </w:rPr>
        <w:t xml:space="preserve">místo </w:t>
      </w:r>
      <w:r w:rsidR="00317FA8">
        <w:rPr>
          <w:rFonts w:asciiTheme="minorHAnsi" w:hAnsiTheme="minorHAnsi" w:cstheme="minorHAnsi"/>
          <w:sz w:val="24"/>
          <w:szCs w:val="24"/>
        </w:rPr>
        <w:t>5</w:t>
      </w:r>
      <w:r w:rsidR="00B75120">
        <w:rPr>
          <w:rFonts w:asciiTheme="minorHAnsi" w:hAnsiTheme="minorHAnsi" w:cstheme="minorHAnsi"/>
          <w:sz w:val="24"/>
          <w:szCs w:val="24"/>
        </w:rPr>
        <w:t xml:space="preserve"> bod</w:t>
      </w:r>
      <w:r w:rsidR="00317FA8">
        <w:rPr>
          <w:rFonts w:asciiTheme="minorHAnsi" w:hAnsiTheme="minorHAnsi" w:cstheme="minorHAnsi"/>
          <w:sz w:val="24"/>
          <w:szCs w:val="24"/>
        </w:rPr>
        <w:t>ů</w:t>
      </w:r>
      <w:r w:rsidR="00B75120">
        <w:rPr>
          <w:rFonts w:asciiTheme="minorHAnsi" w:hAnsiTheme="minorHAnsi" w:cstheme="minorHAnsi"/>
          <w:sz w:val="24"/>
          <w:szCs w:val="24"/>
        </w:rPr>
        <w:t>)</w:t>
      </w:r>
    </w:p>
    <w:p w14:paraId="0AE35A26" w14:textId="73241017" w:rsidR="00B75120" w:rsidRPr="00E03524" w:rsidRDefault="00B75120" w:rsidP="00B75120">
      <w:pPr>
        <w:tabs>
          <w:tab w:val="left" w:pos="1985"/>
          <w:tab w:val="left" w:pos="3119"/>
        </w:tabs>
        <w:spacing w:after="120"/>
        <w:ind w:left="360" w:hanging="2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Certifikát z jazyků </w:t>
      </w:r>
      <w:proofErr w:type="gramStart"/>
      <w:r>
        <w:rPr>
          <w:rFonts w:asciiTheme="minorHAnsi" w:hAnsiTheme="minorHAnsi" w:cstheme="minorHAnsi"/>
          <w:sz w:val="24"/>
          <w:szCs w:val="24"/>
        </w:rPr>
        <w:tab/>
        <w:t xml:space="preserve">  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body</w:t>
      </w:r>
    </w:p>
    <w:p w14:paraId="2CEFA0AD" w14:textId="4A62745D" w:rsidR="00E03524" w:rsidRDefault="00E03524" w:rsidP="00E03524">
      <w:pPr>
        <w:tabs>
          <w:tab w:val="left" w:pos="1701"/>
        </w:tabs>
        <w:spacing w:after="360"/>
        <w:jc w:val="both"/>
        <w:rPr>
          <w:rFonts w:asciiTheme="minorHAnsi" w:hAnsiTheme="minorHAnsi" w:cstheme="minorHAnsi"/>
          <w:sz w:val="24"/>
          <w:szCs w:val="24"/>
        </w:rPr>
      </w:pPr>
      <w:r w:rsidRPr="00E03524">
        <w:rPr>
          <w:rFonts w:asciiTheme="minorHAnsi" w:hAnsiTheme="minorHAnsi" w:cstheme="minorHAnsi"/>
          <w:sz w:val="24"/>
          <w:szCs w:val="24"/>
        </w:rPr>
        <w:t xml:space="preserve">Maximální počet získaných bodů je </w:t>
      </w:r>
      <w:r w:rsidR="00A524FA">
        <w:rPr>
          <w:rFonts w:asciiTheme="minorHAnsi" w:hAnsiTheme="minorHAnsi" w:cstheme="minorHAnsi"/>
          <w:sz w:val="24"/>
          <w:szCs w:val="24"/>
        </w:rPr>
        <w:t>10</w:t>
      </w:r>
      <w:r w:rsidRPr="00E03524">
        <w:rPr>
          <w:rFonts w:asciiTheme="minorHAnsi" w:hAnsiTheme="minorHAnsi" w:cstheme="minorHAnsi"/>
          <w:sz w:val="24"/>
          <w:szCs w:val="24"/>
        </w:rPr>
        <w:t>, i když se uchazeč zúčastní více soutěží</w:t>
      </w:r>
      <w:r w:rsidR="00B75120">
        <w:rPr>
          <w:rFonts w:asciiTheme="minorHAnsi" w:hAnsiTheme="minorHAnsi" w:cstheme="minorHAnsi"/>
          <w:sz w:val="24"/>
          <w:szCs w:val="24"/>
        </w:rPr>
        <w:t xml:space="preserve">, nebo získal více certifikátů. </w:t>
      </w:r>
    </w:p>
    <w:bookmarkEnd w:id="1"/>
    <w:p w14:paraId="7552CE5F" w14:textId="77777777" w:rsidR="00376F1E" w:rsidRPr="00B06680" w:rsidRDefault="00376F1E" w:rsidP="00393797">
      <w:pPr>
        <w:pStyle w:val="Odstavecseseznamem"/>
        <w:numPr>
          <w:ilvl w:val="0"/>
          <w:numId w:val="15"/>
        </w:numPr>
        <w:spacing w:after="240"/>
        <w:ind w:left="284" w:hanging="284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B06680">
        <w:rPr>
          <w:rFonts w:asciiTheme="minorHAnsi" w:hAnsiTheme="minorHAnsi" w:cstheme="minorHAnsi"/>
          <w:b/>
          <w:sz w:val="26"/>
          <w:szCs w:val="26"/>
        </w:rPr>
        <w:t>Výpočet počtu bodů</w:t>
      </w:r>
      <w:r w:rsidR="00945E77" w:rsidRPr="00B06680">
        <w:rPr>
          <w:rFonts w:asciiTheme="minorHAnsi" w:hAnsiTheme="minorHAnsi" w:cstheme="minorHAnsi"/>
          <w:b/>
          <w:sz w:val="26"/>
          <w:szCs w:val="26"/>
        </w:rPr>
        <w:t xml:space="preserve"> získaných při přijímacím řízení</w:t>
      </w:r>
    </w:p>
    <w:p w14:paraId="04C40A1A" w14:textId="77777777" w:rsidR="00376F1E" w:rsidRPr="00767643" w:rsidRDefault="00376F1E" w:rsidP="00376F1E">
      <w:pPr>
        <w:spacing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767643">
        <w:rPr>
          <w:rFonts w:asciiTheme="minorHAnsi" w:hAnsiTheme="minorHAnsi" w:cstheme="minorHAnsi"/>
          <w:b/>
          <w:sz w:val="24"/>
          <w:szCs w:val="24"/>
        </w:rPr>
        <w:t>Výpočtový vzorec</w:t>
      </w:r>
    </w:p>
    <w:p w14:paraId="6FC43706" w14:textId="4B991730" w:rsidR="00376F1E" w:rsidRPr="00A8664D" w:rsidRDefault="00376F1E" w:rsidP="00376F1E">
      <w:pPr>
        <w:spacing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A8664D">
        <w:rPr>
          <w:rFonts w:asciiTheme="minorHAnsi" w:hAnsiTheme="minorHAnsi" w:cstheme="minorHAnsi"/>
          <w:i/>
          <w:sz w:val="24"/>
          <w:szCs w:val="24"/>
        </w:rPr>
        <w:t>P1 +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8664D">
        <w:rPr>
          <w:rFonts w:asciiTheme="minorHAnsi" w:hAnsiTheme="minorHAnsi" w:cstheme="minorHAnsi"/>
          <w:i/>
          <w:sz w:val="24"/>
          <w:szCs w:val="24"/>
        </w:rPr>
        <w:t>P2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E57AC">
        <w:rPr>
          <w:rFonts w:asciiTheme="minorHAnsi" w:hAnsiTheme="minorHAnsi" w:cstheme="minorHAnsi"/>
          <w:i/>
          <w:sz w:val="24"/>
          <w:szCs w:val="24"/>
        </w:rPr>
        <w:t xml:space="preserve">+ P3 </w:t>
      </w:r>
      <w:r w:rsidRPr="00A8664D">
        <w:rPr>
          <w:rFonts w:asciiTheme="minorHAnsi" w:hAnsiTheme="minorHAnsi" w:cstheme="minorHAnsi"/>
          <w:i/>
          <w:sz w:val="24"/>
          <w:szCs w:val="24"/>
        </w:rPr>
        <w:t>+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77806" w:rsidRPr="00A8664D">
        <w:rPr>
          <w:rFonts w:asciiTheme="minorHAnsi" w:hAnsiTheme="minorHAnsi" w:cstheme="minorHAnsi"/>
          <w:i/>
          <w:sz w:val="24"/>
          <w:szCs w:val="24"/>
        </w:rPr>
        <w:t>DS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01D7A" w:rsidRPr="00A8664D">
        <w:rPr>
          <w:rFonts w:asciiTheme="minorHAnsi" w:hAnsiTheme="minorHAnsi" w:cstheme="minorHAnsi"/>
          <w:i/>
          <w:sz w:val="24"/>
          <w:szCs w:val="24"/>
        </w:rPr>
        <w:t>–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8664D">
        <w:rPr>
          <w:rFonts w:asciiTheme="minorHAnsi" w:hAnsiTheme="minorHAnsi" w:cstheme="minorHAnsi"/>
          <w:i/>
          <w:sz w:val="24"/>
          <w:szCs w:val="24"/>
        </w:rPr>
        <w:t>CHOV =</w:t>
      </w:r>
      <w:r w:rsidR="00945E77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8664D">
        <w:rPr>
          <w:rFonts w:asciiTheme="minorHAnsi" w:hAnsiTheme="minorHAnsi" w:cstheme="minorHAnsi"/>
          <w:i/>
          <w:sz w:val="24"/>
          <w:szCs w:val="24"/>
        </w:rPr>
        <w:t>celkový počet bodů v rámci přijímacího řízení</w:t>
      </w:r>
    </w:p>
    <w:p w14:paraId="557FC821" w14:textId="75C21CDE" w:rsidR="00376F1E" w:rsidRPr="00A8664D" w:rsidRDefault="00376F1E" w:rsidP="00975E8B">
      <w:pPr>
        <w:spacing w:after="120"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A8664D">
        <w:rPr>
          <w:rFonts w:asciiTheme="minorHAnsi" w:hAnsiTheme="minorHAnsi" w:cstheme="minorHAnsi"/>
          <w:i/>
          <w:sz w:val="24"/>
          <w:szCs w:val="24"/>
        </w:rPr>
        <w:t xml:space="preserve">Max. počet bodů </w:t>
      </w:r>
      <w:r w:rsidR="00393797">
        <w:rPr>
          <w:rFonts w:asciiTheme="minorHAnsi" w:hAnsiTheme="minorHAnsi" w:cstheme="minorHAnsi"/>
          <w:i/>
          <w:sz w:val="24"/>
          <w:szCs w:val="24"/>
        </w:rPr>
        <w:t>3</w:t>
      </w:r>
      <w:r w:rsidR="00307B4D" w:rsidRPr="00A8664D">
        <w:rPr>
          <w:rFonts w:asciiTheme="minorHAnsi" w:hAnsiTheme="minorHAnsi" w:cstheme="minorHAnsi"/>
          <w:i/>
          <w:sz w:val="24"/>
          <w:szCs w:val="24"/>
        </w:rPr>
        <w:t>0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8664D">
        <w:rPr>
          <w:rFonts w:asciiTheme="minorHAnsi" w:hAnsiTheme="minorHAnsi" w:cstheme="minorHAnsi"/>
          <w:i/>
          <w:sz w:val="24"/>
          <w:szCs w:val="24"/>
        </w:rPr>
        <w:t>+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93797">
        <w:rPr>
          <w:rFonts w:asciiTheme="minorHAnsi" w:hAnsiTheme="minorHAnsi" w:cstheme="minorHAnsi"/>
          <w:i/>
          <w:sz w:val="24"/>
          <w:szCs w:val="24"/>
        </w:rPr>
        <w:t>3</w:t>
      </w:r>
      <w:r w:rsidR="00307B4D" w:rsidRPr="00A8664D">
        <w:rPr>
          <w:rFonts w:asciiTheme="minorHAnsi" w:hAnsiTheme="minorHAnsi" w:cstheme="minorHAnsi"/>
          <w:i/>
          <w:sz w:val="24"/>
          <w:szCs w:val="24"/>
        </w:rPr>
        <w:t>0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8664D">
        <w:rPr>
          <w:rFonts w:asciiTheme="minorHAnsi" w:hAnsiTheme="minorHAnsi" w:cstheme="minorHAnsi"/>
          <w:i/>
          <w:sz w:val="24"/>
          <w:szCs w:val="24"/>
        </w:rPr>
        <w:t>+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93797">
        <w:rPr>
          <w:rFonts w:asciiTheme="minorHAnsi" w:hAnsiTheme="minorHAnsi" w:cstheme="minorHAnsi"/>
          <w:i/>
          <w:sz w:val="24"/>
          <w:szCs w:val="24"/>
        </w:rPr>
        <w:t>3</w:t>
      </w:r>
      <w:r w:rsidR="003E57AC">
        <w:rPr>
          <w:rFonts w:asciiTheme="minorHAnsi" w:hAnsiTheme="minorHAnsi" w:cstheme="minorHAnsi"/>
          <w:i/>
          <w:sz w:val="24"/>
          <w:szCs w:val="24"/>
        </w:rPr>
        <w:t xml:space="preserve">0 + </w:t>
      </w:r>
      <w:r w:rsidR="00307B4D" w:rsidRPr="00A8664D">
        <w:rPr>
          <w:rFonts w:asciiTheme="minorHAnsi" w:hAnsiTheme="minorHAnsi" w:cstheme="minorHAnsi"/>
          <w:i/>
          <w:sz w:val="24"/>
          <w:szCs w:val="24"/>
        </w:rPr>
        <w:t>10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01D7A" w:rsidRPr="00A8664D">
        <w:rPr>
          <w:rFonts w:asciiTheme="minorHAnsi" w:hAnsiTheme="minorHAnsi" w:cstheme="minorHAnsi"/>
          <w:i/>
          <w:sz w:val="24"/>
          <w:szCs w:val="24"/>
        </w:rPr>
        <w:softHyphen/>
        <w:t>–</w:t>
      </w:r>
      <w:r w:rsidR="00CB4E79" w:rsidRPr="00A8664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8664D">
        <w:rPr>
          <w:rFonts w:asciiTheme="minorHAnsi" w:hAnsiTheme="minorHAnsi" w:cstheme="minorHAnsi"/>
          <w:i/>
          <w:sz w:val="24"/>
          <w:szCs w:val="24"/>
        </w:rPr>
        <w:t xml:space="preserve">0 = </w:t>
      </w:r>
      <w:r w:rsidR="00393797">
        <w:rPr>
          <w:rFonts w:asciiTheme="minorHAnsi" w:hAnsiTheme="minorHAnsi" w:cstheme="minorHAnsi"/>
          <w:i/>
          <w:sz w:val="24"/>
          <w:szCs w:val="24"/>
        </w:rPr>
        <w:t>10</w:t>
      </w:r>
      <w:r w:rsidRPr="00A8664D">
        <w:rPr>
          <w:rFonts w:asciiTheme="minorHAnsi" w:hAnsiTheme="minorHAnsi" w:cstheme="minorHAnsi"/>
          <w:i/>
          <w:sz w:val="24"/>
          <w:szCs w:val="24"/>
        </w:rPr>
        <w:t xml:space="preserve">0 bodů </w:t>
      </w:r>
    </w:p>
    <w:p w14:paraId="222D8A02" w14:textId="29DBCB53" w:rsidR="00376F1E" w:rsidRPr="002D6622" w:rsidRDefault="00376F1E" w:rsidP="00B06680">
      <w:pPr>
        <w:spacing w:after="6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2D6622">
        <w:rPr>
          <w:rFonts w:asciiTheme="minorHAnsi" w:hAnsiTheme="minorHAnsi" w:cstheme="minorHAnsi"/>
          <w:b/>
          <w:sz w:val="24"/>
          <w:szCs w:val="24"/>
        </w:rPr>
        <w:lastRenderedPageBreak/>
        <w:t>Legenda: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"/>
        <w:gridCol w:w="8152"/>
      </w:tblGrid>
      <w:tr w:rsidR="00376F1E" w:rsidRPr="001274A2" w14:paraId="3B86DAC3" w14:textId="77777777" w:rsidTr="00F64D5C">
        <w:tc>
          <w:tcPr>
            <w:tcW w:w="908" w:type="dxa"/>
            <w:gridSpan w:val="2"/>
            <w:shd w:val="clear" w:color="auto" w:fill="auto"/>
          </w:tcPr>
          <w:p w14:paraId="48143768" w14:textId="77777777" w:rsidR="00376F1E" w:rsidRPr="001274A2" w:rsidRDefault="00376F1E" w:rsidP="00D67E91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P1</w:t>
            </w:r>
          </w:p>
        </w:tc>
        <w:tc>
          <w:tcPr>
            <w:tcW w:w="8162" w:type="dxa"/>
            <w:shd w:val="clear" w:color="auto" w:fill="auto"/>
          </w:tcPr>
          <w:p w14:paraId="4A9E71F7" w14:textId="77777777" w:rsidR="00376F1E" w:rsidRPr="001274A2" w:rsidRDefault="00376F1E" w:rsidP="00BC7A3B">
            <w:pPr>
              <w:spacing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body získané za průměrný prospěch z povinných (včetně povinně volitelných) předmětů </w:t>
            </w:r>
            <w:r w:rsidR="00BC7A3B" w:rsidRPr="0030679F">
              <w:rPr>
                <w:rFonts w:ascii="Calibri" w:hAnsi="Calibri" w:cs="Calibri"/>
                <w:sz w:val="24"/>
                <w:szCs w:val="24"/>
              </w:rPr>
              <w:t>v</w:t>
            </w:r>
            <w:r w:rsidR="00BC7A3B">
              <w:rPr>
                <w:rFonts w:ascii="Calibri" w:hAnsi="Calibri" w:cs="Calibri"/>
                <w:sz w:val="24"/>
                <w:szCs w:val="24"/>
              </w:rPr>
              <w:t> 1.</w:t>
            </w:r>
            <w:r w:rsidR="00BC7A3B" w:rsidRPr="0030679F">
              <w:rPr>
                <w:rFonts w:ascii="Calibri" w:hAnsi="Calibri" w:cs="Calibri"/>
                <w:sz w:val="24"/>
                <w:szCs w:val="24"/>
              </w:rPr>
              <w:t xml:space="preserve"> pololetí </w:t>
            </w:r>
            <w:r w:rsidR="00BC7A3B">
              <w:rPr>
                <w:rFonts w:ascii="Calibri" w:hAnsi="Calibri" w:cs="Calibri"/>
                <w:sz w:val="24"/>
                <w:szCs w:val="24"/>
              </w:rPr>
              <w:t>předposledního</w:t>
            </w:r>
            <w:r w:rsidR="00BC7A3B" w:rsidRPr="0030679F">
              <w:rPr>
                <w:rFonts w:ascii="Calibri" w:hAnsi="Calibri" w:cs="Calibri"/>
                <w:sz w:val="24"/>
                <w:szCs w:val="24"/>
              </w:rPr>
              <w:t xml:space="preserve"> ročníku </w:t>
            </w:r>
            <w:r w:rsidR="00BC7A3B">
              <w:rPr>
                <w:rFonts w:ascii="Calibri" w:hAnsi="Calibri" w:cs="Calibri"/>
                <w:sz w:val="24"/>
                <w:szCs w:val="24"/>
              </w:rPr>
              <w:t>ZŠ</w:t>
            </w:r>
          </w:p>
        </w:tc>
      </w:tr>
      <w:tr w:rsidR="00393797" w:rsidRPr="001274A2" w14:paraId="09606541" w14:textId="77777777" w:rsidTr="00F64D5C">
        <w:tc>
          <w:tcPr>
            <w:tcW w:w="908" w:type="dxa"/>
            <w:gridSpan w:val="2"/>
            <w:shd w:val="clear" w:color="auto" w:fill="auto"/>
          </w:tcPr>
          <w:p w14:paraId="22896FAA" w14:textId="771900AA" w:rsidR="00393797" w:rsidRPr="001274A2" w:rsidRDefault="00393797" w:rsidP="00393797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162" w:type="dxa"/>
            <w:shd w:val="clear" w:color="auto" w:fill="auto"/>
          </w:tcPr>
          <w:p w14:paraId="0D8D8628" w14:textId="2AB8EFEC" w:rsidR="00393797" w:rsidRPr="001274A2" w:rsidRDefault="00393797" w:rsidP="00393797">
            <w:pPr>
              <w:spacing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body získané za průměrný prospěch z povinných (včetně povinně volitelných) předmětů </w:t>
            </w:r>
            <w:r w:rsidRPr="0030679F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> 2.</w:t>
            </w:r>
            <w:r w:rsidRPr="0030679F">
              <w:rPr>
                <w:rFonts w:ascii="Calibri" w:hAnsi="Calibri" w:cs="Calibri"/>
                <w:sz w:val="24"/>
                <w:szCs w:val="24"/>
              </w:rPr>
              <w:t xml:space="preserve"> pololetí </w:t>
            </w:r>
            <w:r>
              <w:rPr>
                <w:rFonts w:ascii="Calibri" w:hAnsi="Calibri" w:cs="Calibri"/>
                <w:sz w:val="24"/>
                <w:szCs w:val="24"/>
              </w:rPr>
              <w:t>předposledního</w:t>
            </w:r>
            <w:r w:rsidRPr="0030679F">
              <w:rPr>
                <w:rFonts w:ascii="Calibri" w:hAnsi="Calibri" w:cs="Calibri"/>
                <w:sz w:val="24"/>
                <w:szCs w:val="24"/>
              </w:rPr>
              <w:t xml:space="preserve"> ročníku </w:t>
            </w:r>
            <w:r>
              <w:rPr>
                <w:rFonts w:ascii="Calibri" w:hAnsi="Calibri" w:cs="Calibri"/>
                <w:sz w:val="24"/>
                <w:szCs w:val="24"/>
              </w:rPr>
              <w:t>ZŠ</w:t>
            </w:r>
          </w:p>
        </w:tc>
      </w:tr>
      <w:tr w:rsidR="00393797" w:rsidRPr="001274A2" w14:paraId="5D81C5AB" w14:textId="77777777" w:rsidTr="00F64D5C">
        <w:tc>
          <w:tcPr>
            <w:tcW w:w="908" w:type="dxa"/>
            <w:gridSpan w:val="2"/>
            <w:shd w:val="clear" w:color="auto" w:fill="auto"/>
          </w:tcPr>
          <w:p w14:paraId="3F833000" w14:textId="2B7DADF1" w:rsidR="00393797" w:rsidRPr="00A8664D" w:rsidRDefault="00393797" w:rsidP="00393797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162" w:type="dxa"/>
            <w:shd w:val="clear" w:color="auto" w:fill="auto"/>
          </w:tcPr>
          <w:p w14:paraId="26D53C94" w14:textId="77777777" w:rsidR="00393797" w:rsidRPr="00A8664D" w:rsidRDefault="00393797" w:rsidP="00393797">
            <w:pPr>
              <w:spacing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 xml:space="preserve">body získané za průměrný prospěch z povinných (včetně povinně volitelných) předmětů </w:t>
            </w:r>
            <w:r w:rsidRPr="00A8664D">
              <w:rPr>
                <w:rFonts w:ascii="Calibri" w:hAnsi="Calibri" w:cs="Calibri"/>
                <w:sz w:val="24"/>
                <w:szCs w:val="24"/>
              </w:rPr>
              <w:t>v 1. pololetí posledního ročníku ZŠ</w:t>
            </w:r>
          </w:p>
        </w:tc>
      </w:tr>
      <w:tr w:rsidR="00393797" w:rsidRPr="001274A2" w14:paraId="2B78F29C" w14:textId="77777777" w:rsidTr="00F64D5C">
        <w:tc>
          <w:tcPr>
            <w:tcW w:w="908" w:type="dxa"/>
            <w:gridSpan w:val="2"/>
            <w:shd w:val="clear" w:color="auto" w:fill="auto"/>
          </w:tcPr>
          <w:p w14:paraId="56890B09" w14:textId="77777777" w:rsidR="00393797" w:rsidRPr="00A8664D" w:rsidRDefault="00393797" w:rsidP="00393797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CHOV</w:t>
            </w:r>
          </w:p>
        </w:tc>
        <w:tc>
          <w:tcPr>
            <w:tcW w:w="8162" w:type="dxa"/>
            <w:shd w:val="clear" w:color="auto" w:fill="auto"/>
          </w:tcPr>
          <w:p w14:paraId="627930E8" w14:textId="77777777" w:rsidR="00393797" w:rsidRPr="00A8664D" w:rsidRDefault="00393797" w:rsidP="00393797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>body, které se odečítají v případě hodnocení chování klasifikačním stupněm</w:t>
            </w:r>
          </w:p>
          <w:p w14:paraId="5E562FE9" w14:textId="77777777" w:rsidR="00393797" w:rsidRPr="00A8664D" w:rsidRDefault="00393797" w:rsidP="00393797">
            <w:pPr>
              <w:spacing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8664D">
              <w:rPr>
                <w:rFonts w:asciiTheme="minorHAnsi" w:hAnsiTheme="minorHAnsi" w:cstheme="minorHAnsi"/>
                <w:sz w:val="24"/>
                <w:szCs w:val="24"/>
              </w:rPr>
              <w:t xml:space="preserve"> „2 – uspokojivé“  a  „3 – neuspokojivé“ </w:t>
            </w:r>
          </w:p>
        </w:tc>
      </w:tr>
      <w:tr w:rsidR="00393797" w:rsidRPr="001274A2" w14:paraId="2CFFBA6D" w14:textId="77777777" w:rsidTr="00F64D5C">
        <w:tc>
          <w:tcPr>
            <w:tcW w:w="899" w:type="dxa"/>
            <w:hideMark/>
          </w:tcPr>
          <w:p w14:paraId="5A0012E7" w14:textId="77777777" w:rsidR="00393797" w:rsidRPr="001274A2" w:rsidRDefault="00393797" w:rsidP="00393797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br w:type="page"/>
            </w:r>
            <w:r w:rsidRPr="001274A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DS</w:t>
            </w:r>
          </w:p>
        </w:tc>
        <w:tc>
          <w:tcPr>
            <w:tcW w:w="8171" w:type="dxa"/>
            <w:gridSpan w:val="2"/>
            <w:hideMark/>
          </w:tcPr>
          <w:p w14:paraId="4FE205A7" w14:textId="2CC4467C" w:rsidR="00393797" w:rsidRPr="002D6622" w:rsidRDefault="00393797" w:rsidP="00F64D5C">
            <w:pPr>
              <w:spacing w:after="120" w:line="24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body získané za další skutečnosti, které osvědčují vhodné schopnosti, vědomosti a zájmy uchazeče</w:t>
            </w:r>
          </w:p>
        </w:tc>
      </w:tr>
    </w:tbl>
    <w:p w14:paraId="7FA5DC1C" w14:textId="77777777" w:rsidR="00146CAB" w:rsidRDefault="00146CAB" w:rsidP="00F64D5C">
      <w:pPr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Pozn.: průměrný prospěch z pololetního hodnocení jednotlivých ročníků se zaokrouhluje na jedno desetinné místo. </w:t>
      </w:r>
    </w:p>
    <w:p w14:paraId="7E56AD53" w14:textId="77777777" w:rsidR="00146CAB" w:rsidRPr="00F64D5C" w:rsidRDefault="00146CAB" w:rsidP="00146CAB">
      <w:pPr>
        <w:pStyle w:val="Odstavecseseznamem"/>
        <w:spacing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9FAA82" w14:textId="32DA5E0B" w:rsidR="00376F1E" w:rsidRPr="00B06680" w:rsidRDefault="00376F1E" w:rsidP="00767643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06680">
        <w:rPr>
          <w:rFonts w:asciiTheme="minorHAnsi" w:hAnsiTheme="minorHAnsi" w:cstheme="minorHAnsi"/>
          <w:b/>
          <w:sz w:val="26"/>
          <w:szCs w:val="26"/>
        </w:rPr>
        <w:t>Přijetí uchazečů v přijímacím řízení</w:t>
      </w:r>
    </w:p>
    <w:p w14:paraId="2D5D1EEF" w14:textId="2B4C41A8" w:rsidR="00376F1E" w:rsidRPr="001274A2" w:rsidRDefault="00376F1E" w:rsidP="00F64D5C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1274A2">
        <w:rPr>
          <w:rFonts w:asciiTheme="minorHAnsi" w:hAnsiTheme="minorHAnsi" w:cstheme="minorHAnsi"/>
          <w:sz w:val="24"/>
          <w:szCs w:val="24"/>
        </w:rPr>
        <w:t>Uchazeči budou posuzováni podle počtu získaných bodů.</w:t>
      </w:r>
      <w:r w:rsidR="003937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788B44" w14:textId="7333BC39" w:rsidR="00307B4D" w:rsidRPr="00393797" w:rsidRDefault="00307B4D" w:rsidP="00F64D5C">
      <w:pPr>
        <w:pStyle w:val="Zkladntext2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393797">
        <w:rPr>
          <w:rFonts w:asciiTheme="minorHAnsi" w:hAnsiTheme="minorHAnsi" w:cstheme="minorHAnsi"/>
          <w:b/>
          <w:szCs w:val="24"/>
        </w:rPr>
        <w:t>Podmínkou přijetí ke studiu je získání kladného počtu bodů.</w:t>
      </w:r>
    </w:p>
    <w:p w14:paraId="3825C3D9" w14:textId="77777777" w:rsidR="00F74E9F" w:rsidRPr="0036533B" w:rsidRDefault="00F74E9F" w:rsidP="00F64D5C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55860233"/>
      <w:r w:rsidRPr="0036533B">
        <w:rPr>
          <w:rFonts w:asciiTheme="minorHAnsi" w:hAnsiTheme="minorHAnsi" w:cstheme="minorHAnsi"/>
          <w:sz w:val="24"/>
          <w:szCs w:val="24"/>
        </w:rPr>
        <w:t>Při rovnosti počtu bodů určuje pořadí:</w:t>
      </w:r>
    </w:p>
    <w:p w14:paraId="48D925FA" w14:textId="49466948" w:rsidR="00F74E9F" w:rsidRDefault="00F74E9F" w:rsidP="00F64D5C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lepší průměr v 1. pololetí posledního ročníku ZŠ</w:t>
      </w:r>
    </w:p>
    <w:p w14:paraId="2D41DB47" w14:textId="03302D1D" w:rsidR="00F74E9F" w:rsidRDefault="00F74E9F" w:rsidP="00F64D5C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lepší průměr v 1. pololetí předposledního ročníku ZŠ</w:t>
      </w:r>
    </w:p>
    <w:p w14:paraId="6A3F5D4B" w14:textId="618BEA1B" w:rsidR="00D82655" w:rsidRPr="0036533B" w:rsidRDefault="00D82655" w:rsidP="00F64D5C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</w:t>
      </w:r>
      <w:r>
        <w:rPr>
          <w:rFonts w:asciiTheme="minorHAnsi" w:hAnsiTheme="minorHAnsi" w:cstheme="minorHAnsi"/>
          <w:sz w:val="24"/>
          <w:szCs w:val="24"/>
        </w:rPr>
        <w:t>fyziky</w:t>
      </w:r>
      <w:r w:rsidRPr="0036533B">
        <w:rPr>
          <w:rFonts w:asciiTheme="minorHAnsi" w:hAnsiTheme="minorHAnsi" w:cstheme="minorHAnsi"/>
          <w:sz w:val="24"/>
          <w:szCs w:val="24"/>
        </w:rPr>
        <w:t xml:space="preserve"> (za poslední tři klasifikační období)</w:t>
      </w:r>
    </w:p>
    <w:p w14:paraId="4D92C854" w14:textId="77777777" w:rsidR="00F74E9F" w:rsidRPr="0036533B" w:rsidRDefault="00F74E9F" w:rsidP="00F64D5C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matematiky (za poslední tři klasifikační období)</w:t>
      </w:r>
    </w:p>
    <w:p w14:paraId="379A2FD6" w14:textId="18FA0C65" w:rsidR="00F74E9F" w:rsidRDefault="00F74E9F" w:rsidP="00F64D5C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českého jazyka (za poslední tři klasifikační období)</w:t>
      </w:r>
    </w:p>
    <w:p w14:paraId="4BBA39A9" w14:textId="5A0646B2" w:rsidR="00146CAB" w:rsidRPr="00D82655" w:rsidRDefault="00146CAB" w:rsidP="00F64D5C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losování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199"/>
        <w:gridCol w:w="1210"/>
        <w:gridCol w:w="2535"/>
      </w:tblGrid>
      <w:tr w:rsidR="00501D7A" w:rsidRPr="001274A2" w14:paraId="5AEB8DED" w14:textId="77777777" w:rsidTr="00B06680">
        <w:trPr>
          <w:trHeight w:val="916"/>
        </w:trPr>
        <w:tc>
          <w:tcPr>
            <w:tcW w:w="49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bookmarkEnd w:id="2"/>
          <w:p w14:paraId="1C53DC3A" w14:textId="77777777" w:rsidR="00501D7A" w:rsidRPr="000A4877" w:rsidRDefault="00501D7A" w:rsidP="00767643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4877">
              <w:rPr>
                <w:rFonts w:asciiTheme="minorHAnsi" w:hAnsiTheme="minorHAnsi" w:cstheme="minorHAnsi"/>
                <w:bCs/>
                <w:sz w:val="22"/>
                <w:szCs w:val="22"/>
              </w:rPr>
              <w:t>Obor vzdělání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45065" w14:textId="77777777" w:rsidR="00501D7A" w:rsidRPr="000A4877" w:rsidRDefault="00501D7A" w:rsidP="00CB4E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4877">
              <w:rPr>
                <w:rFonts w:asciiTheme="minorHAnsi" w:hAnsiTheme="minorHAnsi" w:cstheme="minorHAnsi"/>
                <w:bCs/>
                <w:sz w:val="22"/>
                <w:szCs w:val="22"/>
              </w:rPr>
              <w:t>Délka vzdělávání</w:t>
            </w: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FD1CCA" w14:textId="77777777" w:rsidR="00501D7A" w:rsidRPr="000A4877" w:rsidRDefault="00501D7A" w:rsidP="00CB4E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4877">
              <w:rPr>
                <w:rFonts w:asciiTheme="minorHAnsi" w:hAnsiTheme="minorHAnsi" w:cstheme="minorHAnsi"/>
                <w:bCs/>
                <w:sz w:val="22"/>
                <w:szCs w:val="22"/>
              </w:rPr>
              <w:t>Forma vzdělávání</w:t>
            </w:r>
          </w:p>
        </w:tc>
        <w:tc>
          <w:tcPr>
            <w:tcW w:w="25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65304" w14:textId="77777777" w:rsidR="00501D7A" w:rsidRPr="000A4877" w:rsidRDefault="00501D7A" w:rsidP="00CB4E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4877">
              <w:rPr>
                <w:rFonts w:asciiTheme="minorHAnsi" w:hAnsiTheme="minorHAnsi" w:cstheme="minorHAnsi"/>
                <w:bCs/>
                <w:sz w:val="22"/>
                <w:szCs w:val="22"/>
              </w:rPr>
              <w:t>Umístění uchazeče v celkovém</w:t>
            </w:r>
            <w:r w:rsidRPr="000A487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pořadí uchazečů</w:t>
            </w:r>
          </w:p>
        </w:tc>
      </w:tr>
      <w:tr w:rsidR="00501D7A" w:rsidRPr="001274A2" w14:paraId="6AB3248B" w14:textId="77777777" w:rsidTr="00F64D5C">
        <w:trPr>
          <w:trHeight w:hRule="exact" w:val="397"/>
        </w:trPr>
        <w:tc>
          <w:tcPr>
            <w:tcW w:w="1271" w:type="dxa"/>
            <w:shd w:val="clear" w:color="auto" w:fill="auto"/>
            <w:vAlign w:val="center"/>
          </w:tcPr>
          <w:p w14:paraId="4B46863F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 xml:space="preserve">23-51-H/01 </w:t>
            </w:r>
          </w:p>
        </w:tc>
        <w:tc>
          <w:tcPr>
            <w:tcW w:w="3686" w:type="dxa"/>
            <w:vAlign w:val="center"/>
          </w:tcPr>
          <w:p w14:paraId="6B98F8F3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>Strojní mechanik (Zámečník)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69368DA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3 roky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02A66A9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denní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5B137B6" w14:textId="3671F8F9" w:rsidR="00501D7A" w:rsidRPr="00975E8B" w:rsidRDefault="00501D7A" w:rsidP="004B56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až </w:t>
            </w:r>
            <w:r w:rsidR="00473A6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0. místo (včetně)</w:t>
            </w:r>
          </w:p>
        </w:tc>
      </w:tr>
      <w:tr w:rsidR="00501D7A" w:rsidRPr="001274A2" w14:paraId="682D1E38" w14:textId="77777777" w:rsidTr="00F64D5C">
        <w:trPr>
          <w:trHeight w:hRule="exact" w:val="397"/>
        </w:trPr>
        <w:tc>
          <w:tcPr>
            <w:tcW w:w="1271" w:type="dxa"/>
            <w:shd w:val="clear" w:color="auto" w:fill="auto"/>
            <w:vAlign w:val="center"/>
          </w:tcPr>
          <w:p w14:paraId="758DEA1E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 xml:space="preserve">23-56-H/01 </w:t>
            </w:r>
          </w:p>
        </w:tc>
        <w:tc>
          <w:tcPr>
            <w:tcW w:w="3686" w:type="dxa"/>
            <w:vAlign w:val="center"/>
          </w:tcPr>
          <w:p w14:paraId="605B8A3E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>Obráběč kovů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2D3446A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3 roky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DF472D1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denní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5E5B3BC" w14:textId="59BC93CE" w:rsidR="00501D7A" w:rsidRPr="00975E8B" w:rsidRDefault="00501D7A" w:rsidP="004B56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až </w:t>
            </w:r>
            <w:r w:rsidR="00473A6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0. místo (včetně)</w:t>
            </w:r>
          </w:p>
        </w:tc>
      </w:tr>
      <w:tr w:rsidR="00501D7A" w:rsidRPr="001274A2" w14:paraId="4892C3C0" w14:textId="77777777" w:rsidTr="00F64D5C">
        <w:trPr>
          <w:trHeight w:hRule="exact" w:val="397"/>
        </w:trPr>
        <w:tc>
          <w:tcPr>
            <w:tcW w:w="1271" w:type="dxa"/>
            <w:shd w:val="clear" w:color="auto" w:fill="auto"/>
            <w:vAlign w:val="center"/>
          </w:tcPr>
          <w:p w14:paraId="25ED2BE7" w14:textId="77777777" w:rsidR="00501D7A" w:rsidRPr="00975E8B" w:rsidRDefault="00501D7A" w:rsidP="00501D7A">
            <w:pPr>
              <w:spacing w:line="240" w:lineRule="atLeast"/>
              <w:ind w:left="1098" w:hanging="1098"/>
              <w:rPr>
                <w:rFonts w:asciiTheme="minorHAnsi" w:hAnsiTheme="minorHAnsi" w:cstheme="minorHAnsi"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 xml:space="preserve">23-68-H/01 </w:t>
            </w:r>
          </w:p>
        </w:tc>
        <w:tc>
          <w:tcPr>
            <w:tcW w:w="3686" w:type="dxa"/>
            <w:vAlign w:val="center"/>
          </w:tcPr>
          <w:p w14:paraId="16BA036E" w14:textId="6084F53E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 xml:space="preserve">Mechanik opravář motorových vozidel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9224383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3 roky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284ED67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denní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946927" w14:textId="77777777" w:rsidR="00501D7A" w:rsidRPr="00975E8B" w:rsidRDefault="00501D7A" w:rsidP="0037347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1. až 3</w:t>
            </w:r>
            <w:r w:rsidR="0037347D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. místo (včetně)</w:t>
            </w:r>
          </w:p>
        </w:tc>
      </w:tr>
      <w:tr w:rsidR="00501D7A" w:rsidRPr="001274A2" w14:paraId="3B5A0982" w14:textId="77777777" w:rsidTr="00F64D5C">
        <w:trPr>
          <w:trHeight w:hRule="exact" w:val="397"/>
        </w:trPr>
        <w:tc>
          <w:tcPr>
            <w:tcW w:w="1271" w:type="dxa"/>
            <w:shd w:val="clear" w:color="auto" w:fill="auto"/>
            <w:vAlign w:val="center"/>
          </w:tcPr>
          <w:p w14:paraId="416C7AA3" w14:textId="77777777" w:rsidR="00501D7A" w:rsidRPr="00767643" w:rsidRDefault="00501D7A" w:rsidP="00501D7A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67643">
              <w:rPr>
                <w:rFonts w:asciiTheme="minorHAnsi" w:hAnsiTheme="minorHAnsi" w:cstheme="minorHAnsi"/>
                <w:sz w:val="22"/>
                <w:szCs w:val="22"/>
              </w:rPr>
              <w:t xml:space="preserve">26-51-H/01 </w:t>
            </w:r>
          </w:p>
        </w:tc>
        <w:tc>
          <w:tcPr>
            <w:tcW w:w="3686" w:type="dxa"/>
            <w:vAlign w:val="center"/>
          </w:tcPr>
          <w:p w14:paraId="79A9898A" w14:textId="77777777" w:rsidR="00501D7A" w:rsidRPr="00767643" w:rsidRDefault="00501D7A" w:rsidP="00501D7A">
            <w:pPr>
              <w:spacing w:line="2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7643">
              <w:rPr>
                <w:rFonts w:asciiTheme="minorHAnsi" w:hAnsiTheme="minorHAnsi" w:cstheme="minorHAnsi"/>
                <w:sz w:val="22"/>
                <w:szCs w:val="22"/>
              </w:rPr>
              <w:t>Elektrikář (slaboproud)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80E7A86" w14:textId="77777777" w:rsidR="00501D7A" w:rsidRPr="00767643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7643">
              <w:rPr>
                <w:rFonts w:asciiTheme="minorHAnsi" w:hAnsiTheme="minorHAnsi" w:cstheme="minorHAnsi"/>
                <w:bCs/>
                <w:sz w:val="22"/>
                <w:szCs w:val="22"/>
              </w:rPr>
              <w:t>3 roky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7F6F92" w14:textId="77777777" w:rsidR="00501D7A" w:rsidRPr="00767643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7643">
              <w:rPr>
                <w:rFonts w:asciiTheme="minorHAnsi" w:hAnsiTheme="minorHAnsi" w:cstheme="minorHAnsi"/>
                <w:bCs/>
                <w:sz w:val="22"/>
                <w:szCs w:val="22"/>
              </w:rPr>
              <w:t>denní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9E82ED8" w14:textId="77777777" w:rsidR="00501D7A" w:rsidRPr="00767643" w:rsidRDefault="00501D7A" w:rsidP="004B56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7643">
              <w:rPr>
                <w:rFonts w:asciiTheme="minorHAnsi" w:hAnsiTheme="minorHAnsi" w:cstheme="minorHAnsi"/>
                <w:bCs/>
                <w:sz w:val="22"/>
                <w:szCs w:val="22"/>
              </w:rPr>
              <w:t>1. až 30. místo (včetně)</w:t>
            </w:r>
          </w:p>
        </w:tc>
      </w:tr>
      <w:tr w:rsidR="00501D7A" w:rsidRPr="001274A2" w14:paraId="52B2F608" w14:textId="77777777" w:rsidTr="00F64D5C">
        <w:trPr>
          <w:trHeight w:hRule="exact" w:val="397"/>
        </w:trPr>
        <w:tc>
          <w:tcPr>
            <w:tcW w:w="1271" w:type="dxa"/>
            <w:shd w:val="clear" w:color="auto" w:fill="auto"/>
            <w:vAlign w:val="center"/>
          </w:tcPr>
          <w:p w14:paraId="082B8F6E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 xml:space="preserve">26-51-H/02 </w:t>
            </w:r>
          </w:p>
        </w:tc>
        <w:tc>
          <w:tcPr>
            <w:tcW w:w="3686" w:type="dxa"/>
            <w:vAlign w:val="center"/>
          </w:tcPr>
          <w:p w14:paraId="0A2A2237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 xml:space="preserve">Elektrikář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>silnoproud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D6F54C0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3 roky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3130925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denní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C52772F" w14:textId="77777777" w:rsidR="00501D7A" w:rsidRPr="00975E8B" w:rsidRDefault="00501D7A" w:rsidP="004B56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1. až 30. místo (včetně)</w:t>
            </w:r>
          </w:p>
        </w:tc>
      </w:tr>
      <w:tr w:rsidR="00501D7A" w:rsidRPr="001274A2" w14:paraId="1A9AD2E9" w14:textId="77777777" w:rsidTr="00F64D5C">
        <w:trPr>
          <w:trHeight w:hRule="exact" w:val="397"/>
        </w:trPr>
        <w:tc>
          <w:tcPr>
            <w:tcW w:w="1271" w:type="dxa"/>
            <w:shd w:val="clear" w:color="auto" w:fill="auto"/>
            <w:vAlign w:val="center"/>
          </w:tcPr>
          <w:p w14:paraId="369564F8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>33-56-H/01</w:t>
            </w:r>
          </w:p>
        </w:tc>
        <w:tc>
          <w:tcPr>
            <w:tcW w:w="3686" w:type="dxa"/>
            <w:vAlign w:val="center"/>
          </w:tcPr>
          <w:p w14:paraId="1C4F4102" w14:textId="77777777" w:rsidR="00501D7A" w:rsidRPr="00975E8B" w:rsidRDefault="00501D7A" w:rsidP="00501D7A">
            <w:pPr>
              <w:spacing w:line="2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sz w:val="22"/>
                <w:szCs w:val="22"/>
              </w:rPr>
              <w:t>Truhlář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77DA512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3 roky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A3277FC" w14:textId="77777777" w:rsidR="00501D7A" w:rsidRPr="00975E8B" w:rsidRDefault="00501D7A" w:rsidP="000B356D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denní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D31CD39" w14:textId="2E8729F5" w:rsidR="00501D7A" w:rsidRPr="00975E8B" w:rsidRDefault="00501D7A" w:rsidP="004B5679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až </w:t>
            </w:r>
            <w:r w:rsidR="006E48F8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975E8B">
              <w:rPr>
                <w:rFonts w:asciiTheme="minorHAnsi" w:hAnsiTheme="minorHAnsi" w:cstheme="minorHAnsi"/>
                <w:bCs/>
                <w:sz w:val="22"/>
                <w:szCs w:val="22"/>
              </w:rPr>
              <w:t>. místo (včetně)</w:t>
            </w:r>
          </w:p>
        </w:tc>
      </w:tr>
    </w:tbl>
    <w:p w14:paraId="0A9FE860" w14:textId="77777777" w:rsidR="00D74661" w:rsidRPr="00D45892" w:rsidRDefault="00D74661" w:rsidP="00D8265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64F292" w14:textId="0684F772" w:rsidR="00D624A9" w:rsidRPr="00FB48E2" w:rsidRDefault="00535B3F" w:rsidP="00393797">
      <w:pPr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4</w:t>
      </w:r>
      <w:r w:rsidR="00D624A9" w:rsidRPr="00FB48E2">
        <w:rPr>
          <w:rFonts w:asciiTheme="minorHAnsi" w:hAnsiTheme="minorHAnsi" w:cstheme="minorHAnsi"/>
          <w:b/>
          <w:sz w:val="26"/>
          <w:szCs w:val="26"/>
        </w:rPr>
        <w:t>. Další kola příjímacího řízení</w:t>
      </w:r>
    </w:p>
    <w:p w14:paraId="4933DD7A" w14:textId="7A104EA1" w:rsidR="00D624A9" w:rsidRPr="00D624A9" w:rsidRDefault="00D624A9" w:rsidP="00F74E9F">
      <w:pPr>
        <w:spacing w:after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Další kola přijímacího řízení bude ředitelka školy vyhlašovat v návaznosti na počet volných mí</w:t>
      </w:r>
      <w:r w:rsidR="009574D8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t v jednotlivých oborech</w:t>
      </w:r>
      <w:r w:rsidR="00535B3F">
        <w:rPr>
          <w:rFonts w:asciiTheme="minorHAnsi" w:hAnsiTheme="minorHAnsi" w:cstheme="minorHAnsi"/>
          <w:sz w:val="24"/>
          <w:szCs w:val="24"/>
        </w:rPr>
        <w:t>.</w:t>
      </w:r>
    </w:p>
    <w:p w14:paraId="483EE671" w14:textId="63916CA0" w:rsidR="00393797" w:rsidRPr="00CA6A23" w:rsidRDefault="00393797" w:rsidP="00F74E9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A6A23">
        <w:rPr>
          <w:rFonts w:ascii="Calibri" w:hAnsi="Calibri" w:cs="Calibri"/>
          <w:sz w:val="24"/>
          <w:szCs w:val="24"/>
        </w:rPr>
        <w:t xml:space="preserve">V Ostravě </w:t>
      </w:r>
      <w:r w:rsidR="0059412A" w:rsidRPr="00CA6A23">
        <w:rPr>
          <w:rFonts w:ascii="Calibri" w:hAnsi="Calibri" w:cs="Calibri"/>
          <w:sz w:val="24"/>
          <w:szCs w:val="24"/>
        </w:rPr>
        <w:t>2</w:t>
      </w:r>
      <w:r w:rsidR="00D554F5" w:rsidRPr="00CA6A23">
        <w:rPr>
          <w:rFonts w:ascii="Calibri" w:hAnsi="Calibri" w:cs="Calibri"/>
          <w:sz w:val="24"/>
          <w:szCs w:val="24"/>
        </w:rPr>
        <w:t>7</w:t>
      </w:r>
      <w:r w:rsidRPr="00CA6A23">
        <w:rPr>
          <w:rFonts w:ascii="Calibri" w:hAnsi="Calibri" w:cs="Calibri"/>
          <w:sz w:val="24"/>
          <w:szCs w:val="24"/>
        </w:rPr>
        <w:t>. ledna 202</w:t>
      </w:r>
      <w:r w:rsidR="00D554F5" w:rsidRPr="00CA6A23">
        <w:rPr>
          <w:rFonts w:ascii="Calibri" w:hAnsi="Calibri" w:cs="Calibri"/>
          <w:sz w:val="24"/>
          <w:szCs w:val="24"/>
        </w:rPr>
        <w:t>5</w:t>
      </w:r>
    </w:p>
    <w:p w14:paraId="301B6727" w14:textId="77777777" w:rsidR="00393797" w:rsidRPr="00393797" w:rsidRDefault="00393797" w:rsidP="00393797">
      <w:pPr>
        <w:jc w:val="both"/>
        <w:rPr>
          <w:rFonts w:ascii="Calibri" w:hAnsi="Calibri" w:cs="Calibri"/>
          <w:sz w:val="24"/>
          <w:szCs w:val="24"/>
        </w:rPr>
      </w:pPr>
    </w:p>
    <w:p w14:paraId="337289E9" w14:textId="5373350B" w:rsidR="00393797" w:rsidRPr="00393797" w:rsidRDefault="00393797" w:rsidP="00393797">
      <w:pPr>
        <w:jc w:val="both"/>
        <w:rPr>
          <w:rFonts w:ascii="Calibri" w:hAnsi="Calibri" w:cs="Calibri"/>
          <w:sz w:val="24"/>
          <w:szCs w:val="24"/>
        </w:rPr>
      </w:pPr>
      <w:r w:rsidRPr="00393797">
        <w:rPr>
          <w:rFonts w:ascii="Calibri" w:hAnsi="Calibri" w:cs="Calibri"/>
          <w:sz w:val="24"/>
          <w:szCs w:val="24"/>
        </w:rPr>
        <w:t xml:space="preserve">Mgr. Andrea </w:t>
      </w:r>
      <w:proofErr w:type="spellStart"/>
      <w:r w:rsidRPr="00393797">
        <w:rPr>
          <w:rFonts w:ascii="Calibri" w:hAnsi="Calibri" w:cs="Calibri"/>
          <w:sz w:val="24"/>
          <w:szCs w:val="24"/>
        </w:rPr>
        <w:t>Pytliková</w:t>
      </w:r>
      <w:proofErr w:type="spellEnd"/>
      <w:r w:rsidR="00FB48E2">
        <w:rPr>
          <w:rFonts w:ascii="Calibri" w:hAnsi="Calibri" w:cs="Calibri"/>
          <w:sz w:val="24"/>
          <w:szCs w:val="24"/>
        </w:rPr>
        <w:t xml:space="preserve"> v. r. </w:t>
      </w:r>
    </w:p>
    <w:p w14:paraId="4C218CC8" w14:textId="77777777" w:rsidR="00393797" w:rsidRPr="00393797" w:rsidRDefault="00393797" w:rsidP="00393797">
      <w:pPr>
        <w:jc w:val="both"/>
        <w:rPr>
          <w:rFonts w:ascii="Calibri" w:hAnsi="Calibri" w:cs="Calibri"/>
          <w:sz w:val="24"/>
          <w:szCs w:val="24"/>
        </w:rPr>
      </w:pPr>
      <w:r w:rsidRPr="00393797">
        <w:rPr>
          <w:rFonts w:ascii="Calibri" w:hAnsi="Calibri" w:cs="Calibri"/>
          <w:sz w:val="24"/>
          <w:szCs w:val="24"/>
        </w:rPr>
        <w:t>ředitelka školy</w:t>
      </w:r>
    </w:p>
    <w:sectPr w:rsidR="00393797" w:rsidRPr="00393797" w:rsidSect="00F74E9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2039" w14:textId="77777777" w:rsidR="00D67E91" w:rsidRDefault="00D67E91" w:rsidP="00656E65">
      <w:r>
        <w:separator/>
      </w:r>
    </w:p>
  </w:endnote>
  <w:endnote w:type="continuationSeparator" w:id="0">
    <w:p w14:paraId="669297BC" w14:textId="77777777" w:rsidR="00D67E91" w:rsidRDefault="00D67E91" w:rsidP="00656E65">
      <w:r>
        <w:continuationSeparator/>
      </w:r>
    </w:p>
  </w:endnote>
  <w:endnote w:type="continuationNotice" w:id="1">
    <w:p w14:paraId="25FC02CA" w14:textId="77777777" w:rsidR="00D37E4F" w:rsidRDefault="00D37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1680" w14:textId="77777777" w:rsidR="00D67E91" w:rsidRDefault="00D67E91" w:rsidP="00656E65">
      <w:r>
        <w:separator/>
      </w:r>
    </w:p>
  </w:footnote>
  <w:footnote w:type="continuationSeparator" w:id="0">
    <w:p w14:paraId="6FF0BFA6" w14:textId="77777777" w:rsidR="00D67E91" w:rsidRDefault="00D67E91" w:rsidP="00656E65">
      <w:r>
        <w:continuationSeparator/>
      </w:r>
    </w:p>
  </w:footnote>
  <w:footnote w:type="continuationNotice" w:id="1">
    <w:p w14:paraId="3CAC3BF5" w14:textId="77777777" w:rsidR="00D37E4F" w:rsidRDefault="00D37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E028" w14:textId="38A234A5" w:rsidR="00D67E91" w:rsidRPr="008951EF" w:rsidRDefault="00D67E91" w:rsidP="007920D5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014A8" wp14:editId="04EE99A9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1917065" cy="549275"/>
          <wp:effectExtent l="0" t="0" r="6985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B83"/>
    <w:multiLevelType w:val="hybridMultilevel"/>
    <w:tmpl w:val="6FF6C492"/>
    <w:lvl w:ilvl="0" w:tplc="C85C1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33A0E"/>
    <w:multiLevelType w:val="hybridMultilevel"/>
    <w:tmpl w:val="9E444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4B18"/>
    <w:multiLevelType w:val="hybridMultilevel"/>
    <w:tmpl w:val="7C30D9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B0873"/>
    <w:multiLevelType w:val="multilevel"/>
    <w:tmpl w:val="6FB8844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336824"/>
    <w:multiLevelType w:val="hybridMultilevel"/>
    <w:tmpl w:val="AF9A3108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038C"/>
    <w:multiLevelType w:val="multilevel"/>
    <w:tmpl w:val="32D6C5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202F29"/>
    <w:multiLevelType w:val="multilevel"/>
    <w:tmpl w:val="95DE0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A50707"/>
    <w:multiLevelType w:val="hybridMultilevel"/>
    <w:tmpl w:val="CDEEC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0255"/>
    <w:multiLevelType w:val="hybridMultilevel"/>
    <w:tmpl w:val="9BA4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27AC5"/>
    <w:multiLevelType w:val="multilevel"/>
    <w:tmpl w:val="5C102D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42BE3"/>
    <w:multiLevelType w:val="hybridMultilevel"/>
    <w:tmpl w:val="4998B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D41FB"/>
    <w:multiLevelType w:val="hybridMultilevel"/>
    <w:tmpl w:val="E17CF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D2B8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B44364"/>
    <w:multiLevelType w:val="hybridMultilevel"/>
    <w:tmpl w:val="7DE8962C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14B88"/>
    <w:multiLevelType w:val="hybridMultilevel"/>
    <w:tmpl w:val="E528B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2AC2"/>
    <w:multiLevelType w:val="hybridMultilevel"/>
    <w:tmpl w:val="B0CAA52C"/>
    <w:lvl w:ilvl="0" w:tplc="1CC4E81E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204D0"/>
    <w:multiLevelType w:val="multilevel"/>
    <w:tmpl w:val="B268D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CA25E2"/>
    <w:multiLevelType w:val="multilevel"/>
    <w:tmpl w:val="207C7C6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B891CD9"/>
    <w:multiLevelType w:val="multilevel"/>
    <w:tmpl w:val="ECDC783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8" w15:restartNumberingAfterBreak="0">
    <w:nsid w:val="631D28B1"/>
    <w:multiLevelType w:val="hybridMultilevel"/>
    <w:tmpl w:val="9FCE0F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220D"/>
    <w:multiLevelType w:val="hybridMultilevel"/>
    <w:tmpl w:val="FB28B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2B8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3C26D1C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30FA0"/>
    <w:multiLevelType w:val="hybridMultilevel"/>
    <w:tmpl w:val="7D34D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93F7E"/>
    <w:multiLevelType w:val="multilevel"/>
    <w:tmpl w:val="B268D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3F7AE9"/>
    <w:multiLevelType w:val="hybridMultilevel"/>
    <w:tmpl w:val="2BE0BAB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15"/>
  </w:num>
  <w:num w:numId="13">
    <w:abstractNumId w:val="17"/>
  </w:num>
  <w:num w:numId="14">
    <w:abstractNumId w:val="13"/>
  </w:num>
  <w:num w:numId="15">
    <w:abstractNumId w:val="1"/>
  </w:num>
  <w:num w:numId="16">
    <w:abstractNumId w:val="0"/>
  </w:num>
  <w:num w:numId="17">
    <w:abstractNumId w:val="22"/>
  </w:num>
  <w:num w:numId="18">
    <w:abstractNumId w:val="11"/>
  </w:num>
  <w:num w:numId="19">
    <w:abstractNumId w:val="18"/>
  </w:num>
  <w:num w:numId="20">
    <w:abstractNumId w:val="19"/>
  </w:num>
  <w:num w:numId="21">
    <w:abstractNumId w:val="2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1E"/>
    <w:rsid w:val="000313A6"/>
    <w:rsid w:val="0004532B"/>
    <w:rsid w:val="000542D4"/>
    <w:rsid w:val="00095D9E"/>
    <w:rsid w:val="000A4877"/>
    <w:rsid w:val="000B356D"/>
    <w:rsid w:val="000B6CF2"/>
    <w:rsid w:val="000C3F01"/>
    <w:rsid w:val="000D5787"/>
    <w:rsid w:val="000E3A69"/>
    <w:rsid w:val="000E7039"/>
    <w:rsid w:val="000F2175"/>
    <w:rsid w:val="000F7BB5"/>
    <w:rsid w:val="001122B4"/>
    <w:rsid w:val="00114B46"/>
    <w:rsid w:val="001274A2"/>
    <w:rsid w:val="00146CAB"/>
    <w:rsid w:val="001612FD"/>
    <w:rsid w:val="00172779"/>
    <w:rsid w:val="00177806"/>
    <w:rsid w:val="00182A85"/>
    <w:rsid w:val="001A2B1A"/>
    <w:rsid w:val="001B169E"/>
    <w:rsid w:val="001B43BE"/>
    <w:rsid w:val="001E1571"/>
    <w:rsid w:val="00210B4F"/>
    <w:rsid w:val="00225CA3"/>
    <w:rsid w:val="00250145"/>
    <w:rsid w:val="00270C35"/>
    <w:rsid w:val="0027702D"/>
    <w:rsid w:val="00277834"/>
    <w:rsid w:val="00283AB0"/>
    <w:rsid w:val="00292379"/>
    <w:rsid w:val="002D6622"/>
    <w:rsid w:val="002E4D0C"/>
    <w:rsid w:val="00307B4D"/>
    <w:rsid w:val="003130CE"/>
    <w:rsid w:val="00314A3C"/>
    <w:rsid w:val="00317FA8"/>
    <w:rsid w:val="00325794"/>
    <w:rsid w:val="0037347D"/>
    <w:rsid w:val="0037384C"/>
    <w:rsid w:val="00376F1E"/>
    <w:rsid w:val="00393797"/>
    <w:rsid w:val="003A1E9D"/>
    <w:rsid w:val="003B1ED7"/>
    <w:rsid w:val="003B7ED5"/>
    <w:rsid w:val="003C782A"/>
    <w:rsid w:val="003E57AC"/>
    <w:rsid w:val="003F5582"/>
    <w:rsid w:val="00414BB2"/>
    <w:rsid w:val="00415C03"/>
    <w:rsid w:val="00435C97"/>
    <w:rsid w:val="00442DEC"/>
    <w:rsid w:val="00444580"/>
    <w:rsid w:val="00444DFD"/>
    <w:rsid w:val="00446779"/>
    <w:rsid w:val="0046369A"/>
    <w:rsid w:val="00466D58"/>
    <w:rsid w:val="004731A5"/>
    <w:rsid w:val="004737C1"/>
    <w:rsid w:val="00473A6F"/>
    <w:rsid w:val="004978EE"/>
    <w:rsid w:val="004A1653"/>
    <w:rsid w:val="004B0FDC"/>
    <w:rsid w:val="004B5679"/>
    <w:rsid w:val="004D1284"/>
    <w:rsid w:val="004E4621"/>
    <w:rsid w:val="00501D7A"/>
    <w:rsid w:val="00513E1E"/>
    <w:rsid w:val="00516183"/>
    <w:rsid w:val="00525077"/>
    <w:rsid w:val="00535B3F"/>
    <w:rsid w:val="00540109"/>
    <w:rsid w:val="00542093"/>
    <w:rsid w:val="00547127"/>
    <w:rsid w:val="005621B5"/>
    <w:rsid w:val="005658CC"/>
    <w:rsid w:val="0059412A"/>
    <w:rsid w:val="005A130E"/>
    <w:rsid w:val="005C4F82"/>
    <w:rsid w:val="005C6FF1"/>
    <w:rsid w:val="005D020C"/>
    <w:rsid w:val="00602FDA"/>
    <w:rsid w:val="006129BC"/>
    <w:rsid w:val="00656E65"/>
    <w:rsid w:val="00677DD0"/>
    <w:rsid w:val="006D0E55"/>
    <w:rsid w:val="006D3697"/>
    <w:rsid w:val="006E48F8"/>
    <w:rsid w:val="007508C6"/>
    <w:rsid w:val="00767643"/>
    <w:rsid w:val="00775E25"/>
    <w:rsid w:val="00790F17"/>
    <w:rsid w:val="00791E06"/>
    <w:rsid w:val="007920D5"/>
    <w:rsid w:val="007972BB"/>
    <w:rsid w:val="007A04D6"/>
    <w:rsid w:val="007A3459"/>
    <w:rsid w:val="007D1216"/>
    <w:rsid w:val="00802E8E"/>
    <w:rsid w:val="0081283A"/>
    <w:rsid w:val="00813229"/>
    <w:rsid w:val="00823D3B"/>
    <w:rsid w:val="00826327"/>
    <w:rsid w:val="00876DFB"/>
    <w:rsid w:val="008951EF"/>
    <w:rsid w:val="008A132F"/>
    <w:rsid w:val="008C2812"/>
    <w:rsid w:val="008D1A16"/>
    <w:rsid w:val="00915BC1"/>
    <w:rsid w:val="00923F4A"/>
    <w:rsid w:val="00945E77"/>
    <w:rsid w:val="009574D8"/>
    <w:rsid w:val="00975E8B"/>
    <w:rsid w:val="00983B3D"/>
    <w:rsid w:val="009B0639"/>
    <w:rsid w:val="009B0FA2"/>
    <w:rsid w:val="009C0138"/>
    <w:rsid w:val="009C14DE"/>
    <w:rsid w:val="009E5F6C"/>
    <w:rsid w:val="00A34197"/>
    <w:rsid w:val="00A42F9E"/>
    <w:rsid w:val="00A524FA"/>
    <w:rsid w:val="00A529E2"/>
    <w:rsid w:val="00A6663E"/>
    <w:rsid w:val="00A8664D"/>
    <w:rsid w:val="00AE32E9"/>
    <w:rsid w:val="00B06680"/>
    <w:rsid w:val="00B20788"/>
    <w:rsid w:val="00B212EC"/>
    <w:rsid w:val="00B57E09"/>
    <w:rsid w:val="00B67E0B"/>
    <w:rsid w:val="00B71E0A"/>
    <w:rsid w:val="00B75120"/>
    <w:rsid w:val="00B81550"/>
    <w:rsid w:val="00BC7A3B"/>
    <w:rsid w:val="00BD69A7"/>
    <w:rsid w:val="00BF1501"/>
    <w:rsid w:val="00BF153C"/>
    <w:rsid w:val="00C01BC3"/>
    <w:rsid w:val="00C01E3F"/>
    <w:rsid w:val="00C34B3F"/>
    <w:rsid w:val="00C5411B"/>
    <w:rsid w:val="00C63143"/>
    <w:rsid w:val="00C83E3C"/>
    <w:rsid w:val="00C95987"/>
    <w:rsid w:val="00CA64F6"/>
    <w:rsid w:val="00CA6A23"/>
    <w:rsid w:val="00CA7953"/>
    <w:rsid w:val="00CB4E79"/>
    <w:rsid w:val="00CD4EB5"/>
    <w:rsid w:val="00CD6C85"/>
    <w:rsid w:val="00CE7C99"/>
    <w:rsid w:val="00CF354A"/>
    <w:rsid w:val="00D00D44"/>
    <w:rsid w:val="00D24F67"/>
    <w:rsid w:val="00D37E4F"/>
    <w:rsid w:val="00D45892"/>
    <w:rsid w:val="00D55086"/>
    <w:rsid w:val="00D554F5"/>
    <w:rsid w:val="00D624A9"/>
    <w:rsid w:val="00D66D69"/>
    <w:rsid w:val="00D67E91"/>
    <w:rsid w:val="00D74661"/>
    <w:rsid w:val="00D82655"/>
    <w:rsid w:val="00DA18A2"/>
    <w:rsid w:val="00DA498E"/>
    <w:rsid w:val="00DC18A0"/>
    <w:rsid w:val="00DF0958"/>
    <w:rsid w:val="00E03524"/>
    <w:rsid w:val="00E6175C"/>
    <w:rsid w:val="00E7272D"/>
    <w:rsid w:val="00EC05D1"/>
    <w:rsid w:val="00EE40EF"/>
    <w:rsid w:val="00EF70B8"/>
    <w:rsid w:val="00F17BF8"/>
    <w:rsid w:val="00F64D5C"/>
    <w:rsid w:val="00F74E9F"/>
    <w:rsid w:val="00F752F9"/>
    <w:rsid w:val="00F92D11"/>
    <w:rsid w:val="00F97572"/>
    <w:rsid w:val="00FB48E2"/>
    <w:rsid w:val="00FB7679"/>
    <w:rsid w:val="00FE2104"/>
    <w:rsid w:val="00FE3E50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6590D1A"/>
  <w15:chartTrackingRefBased/>
  <w15:docId w15:val="{B78181CA-D2F5-4FF7-993C-C2650D28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6F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76F1E"/>
    <w:pPr>
      <w:keepNext/>
      <w:outlineLvl w:val="2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76F1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6F1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76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307B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307B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E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6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E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98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rsid w:val="00D66D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E7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61D6-B48A-4C2F-B8F1-2608E8D9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Dirgasova Magda</dc:creator>
  <cp:keywords/>
  <dc:description/>
  <cp:lastModifiedBy>Blanka Podžorská</cp:lastModifiedBy>
  <cp:revision>82</cp:revision>
  <cp:lastPrinted>2024-12-03T06:29:00Z</cp:lastPrinted>
  <dcterms:created xsi:type="dcterms:W3CDTF">2019-01-18T13:48:00Z</dcterms:created>
  <dcterms:modified xsi:type="dcterms:W3CDTF">2025-01-27T12:14:00Z</dcterms:modified>
</cp:coreProperties>
</file>